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E1" w:rsidRDefault="007E506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207.1pt;margin-top:-15.35pt;width:67.2pt;height:74.05pt;z-index:251659264;mso-position-horizontal-relative:text;mso-position-vertical-relative:text;mso-width-relative:page;mso-height-relative:page">
            <v:imagedata r:id="rId7" o:title="OneHeater" croptop="3871f" cropbottom="2971f" cropleft="6270f" cropright="5126f"/>
          </v:shape>
        </w:pict>
      </w:r>
    </w:p>
    <w:p w:rsidR="001A2BE1" w:rsidRDefault="001A2BE1"/>
    <w:p w:rsidR="001A2BE1" w:rsidRDefault="001A2BE1"/>
    <w:p w:rsidR="001A2BE1" w:rsidRDefault="001A2BE1"/>
    <w:p w:rsidR="004D7D9A" w:rsidRDefault="004D7D9A"/>
    <w:tbl>
      <w:tblPr>
        <w:tblW w:w="8861" w:type="dxa"/>
        <w:tblInd w:w="113" w:type="dxa"/>
        <w:tblLook w:val="04A0" w:firstRow="1" w:lastRow="0" w:firstColumn="1" w:lastColumn="0" w:noHBand="0" w:noVBand="1"/>
      </w:tblPr>
      <w:tblGrid>
        <w:gridCol w:w="698"/>
        <w:gridCol w:w="619"/>
        <w:gridCol w:w="420"/>
        <w:gridCol w:w="740"/>
        <w:gridCol w:w="1568"/>
        <w:gridCol w:w="536"/>
        <w:gridCol w:w="619"/>
        <w:gridCol w:w="524"/>
        <w:gridCol w:w="1464"/>
        <w:gridCol w:w="857"/>
        <w:gridCol w:w="816"/>
      </w:tblGrid>
      <w:tr w:rsidR="00D51D92" w:rsidRPr="00F17B33" w:rsidTr="001A2BE1">
        <w:trPr>
          <w:trHeight w:val="323"/>
          <w:tblHeader/>
        </w:trPr>
        <w:tc>
          <w:tcPr>
            <w:tcW w:w="698" w:type="dxa"/>
            <w:vMerge w:val="restart"/>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KW</w:t>
            </w:r>
          </w:p>
        </w:tc>
        <w:tc>
          <w:tcPr>
            <w:tcW w:w="619" w:type="dxa"/>
            <w:vMerge w:val="restart"/>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Volts</w:t>
            </w:r>
          </w:p>
        </w:tc>
        <w:tc>
          <w:tcPr>
            <w:tcW w:w="420" w:type="dxa"/>
            <w:vMerge w:val="restart"/>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Ph</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Total Amps (1)</w:t>
            </w:r>
          </w:p>
        </w:tc>
        <w:tc>
          <w:tcPr>
            <w:tcW w:w="1568" w:type="dxa"/>
            <w:vMerge w:val="restart"/>
            <w:tcBorders>
              <w:top w:val="single" w:sz="2" w:space="0" w:color="000000"/>
              <w:left w:val="single" w:sz="2" w:space="0" w:color="000000"/>
              <w:bottom w:val="single" w:sz="2" w:space="0" w:color="000000"/>
              <w:right w:val="single" w:sz="2" w:space="0" w:color="000000"/>
            </w:tcBorders>
            <w:shd w:val="clear" w:color="000000" w:fill="E6E7E8"/>
            <w:hideMark/>
          </w:tcPr>
          <w:p w:rsidR="00D51D92" w:rsidRPr="001A2BE1" w:rsidRDefault="00D51D92" w:rsidP="00F17B33">
            <w:pPr>
              <w:jc w:val="center"/>
              <w:rPr>
                <w:rFonts w:ascii="Times New Roman" w:hAnsi="Times New Roman"/>
                <w:sz w:val="19"/>
                <w:szCs w:val="19"/>
              </w:rPr>
            </w:pPr>
            <w:r w:rsidRPr="001A2BE1">
              <w:rPr>
                <w:rFonts w:ascii="Calibri" w:hAnsi="Calibri"/>
                <w:b/>
                <w:bCs/>
                <w:sz w:val="19"/>
                <w:szCs w:val="19"/>
              </w:rPr>
              <w:t>Approximate Air Temperature Rise</w:t>
            </w:r>
            <w:r w:rsidRPr="001A2BE1">
              <w:rPr>
                <w:rFonts w:ascii="Arial" w:hAnsi="Arial" w:cs="Arial"/>
                <w:b/>
                <w:bCs/>
                <w:sz w:val="19"/>
                <w:szCs w:val="19"/>
              </w:rPr>
              <w:t>°</w:t>
            </w:r>
            <w:r w:rsidRPr="001A2BE1">
              <w:rPr>
                <w:rFonts w:ascii="Calibri" w:hAnsi="Calibri"/>
                <w:b/>
                <w:bCs/>
                <w:sz w:val="19"/>
                <w:szCs w:val="19"/>
              </w:rPr>
              <w:t>F (</w:t>
            </w:r>
            <w:r w:rsidRPr="001A2BE1">
              <w:rPr>
                <w:rFonts w:ascii="Arial" w:hAnsi="Arial" w:cs="Arial"/>
                <w:b/>
                <w:bCs/>
                <w:sz w:val="19"/>
                <w:szCs w:val="19"/>
              </w:rPr>
              <w:t>°</w:t>
            </w:r>
            <w:r w:rsidRPr="001A2BE1">
              <w:rPr>
                <w:rFonts w:ascii="Calibri" w:hAnsi="Calibri"/>
                <w:b/>
                <w:bCs/>
                <w:sz w:val="19"/>
                <w:szCs w:val="19"/>
              </w:rPr>
              <w:t>C)</w:t>
            </w:r>
          </w:p>
        </w:tc>
        <w:tc>
          <w:tcPr>
            <w:tcW w:w="1679" w:type="dxa"/>
            <w:gridSpan w:val="3"/>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Motor</w:t>
            </w:r>
          </w:p>
        </w:tc>
        <w:tc>
          <w:tcPr>
            <w:tcW w:w="1464" w:type="dxa"/>
            <w:vMerge w:val="restart"/>
            <w:tcBorders>
              <w:top w:val="single" w:sz="2" w:space="0" w:color="000000"/>
              <w:left w:val="single" w:sz="2" w:space="0" w:color="000000"/>
              <w:right w:val="single" w:sz="2" w:space="0" w:color="000000"/>
            </w:tcBorders>
            <w:shd w:val="clear" w:color="000000" w:fill="E6E7E8"/>
            <w:vAlign w:val="center"/>
            <w:hideMark/>
          </w:tcPr>
          <w:p w:rsidR="00D51D92" w:rsidRPr="001A2BE1" w:rsidRDefault="00D51D92" w:rsidP="00D51D92">
            <w:pPr>
              <w:jc w:val="center"/>
              <w:rPr>
                <w:rFonts w:ascii="Calibri" w:hAnsi="Calibri"/>
                <w:b/>
                <w:bCs/>
                <w:sz w:val="19"/>
                <w:szCs w:val="19"/>
              </w:rPr>
            </w:pPr>
            <w:r w:rsidRPr="001A2BE1">
              <w:rPr>
                <w:rFonts w:ascii="Calibri" w:hAnsi="Calibri"/>
                <w:b/>
                <w:bCs/>
                <w:sz w:val="19"/>
                <w:szCs w:val="19"/>
              </w:rPr>
              <w:t>Catalog</w:t>
            </w:r>
          </w:p>
          <w:p w:rsidR="00D51D92" w:rsidRPr="001A2BE1" w:rsidRDefault="00D51D92" w:rsidP="00D51D92">
            <w:pPr>
              <w:jc w:val="center"/>
              <w:rPr>
                <w:rFonts w:ascii="Calibri" w:hAnsi="Calibri"/>
                <w:b/>
                <w:bCs/>
                <w:sz w:val="19"/>
                <w:szCs w:val="19"/>
              </w:rPr>
            </w:pPr>
            <w:r w:rsidRPr="001A2BE1">
              <w:rPr>
                <w:rFonts w:ascii="Calibri" w:hAnsi="Calibri"/>
                <w:b/>
                <w:bCs/>
                <w:sz w:val="19"/>
                <w:szCs w:val="19"/>
              </w:rPr>
              <w:t>Number</w:t>
            </w:r>
          </w:p>
        </w:tc>
        <w:tc>
          <w:tcPr>
            <w:tcW w:w="857" w:type="dxa"/>
            <w:vMerge w:val="restart"/>
            <w:tcBorders>
              <w:top w:val="single" w:sz="2" w:space="0" w:color="000000"/>
              <w:left w:val="single" w:sz="2" w:space="0" w:color="000000"/>
              <w:right w:val="single" w:sz="2" w:space="0" w:color="000000"/>
            </w:tcBorders>
            <w:shd w:val="clear" w:color="000000" w:fill="E6E7E8"/>
            <w:vAlign w:val="center"/>
          </w:tcPr>
          <w:p w:rsidR="00D51D92" w:rsidRPr="001A2BE1" w:rsidRDefault="00D51D92" w:rsidP="00D51D92">
            <w:pPr>
              <w:jc w:val="center"/>
              <w:rPr>
                <w:rFonts w:ascii="Calibri" w:hAnsi="Calibri"/>
                <w:b/>
                <w:bCs/>
                <w:sz w:val="19"/>
                <w:szCs w:val="19"/>
              </w:rPr>
            </w:pPr>
            <w:r w:rsidRPr="001A2BE1">
              <w:rPr>
                <w:rFonts w:ascii="Calibri" w:hAnsi="Calibri"/>
                <w:b/>
                <w:bCs/>
                <w:sz w:val="19"/>
                <w:szCs w:val="19"/>
              </w:rPr>
              <w:t>2-Stage</w:t>
            </w:r>
          </w:p>
          <w:p w:rsidR="00D51D92" w:rsidRPr="001A2BE1" w:rsidRDefault="00D51D92" w:rsidP="00D51D92">
            <w:pPr>
              <w:jc w:val="center"/>
              <w:rPr>
                <w:rFonts w:ascii="Calibri" w:hAnsi="Calibri"/>
                <w:b/>
                <w:bCs/>
                <w:sz w:val="19"/>
                <w:szCs w:val="19"/>
              </w:rPr>
            </w:pPr>
            <w:r w:rsidRPr="001A2BE1">
              <w:rPr>
                <w:rFonts w:ascii="Calibri" w:hAnsi="Calibri"/>
                <w:b/>
                <w:bCs/>
                <w:sz w:val="19"/>
                <w:szCs w:val="19"/>
              </w:rPr>
              <w:t>Control</w:t>
            </w:r>
          </w:p>
        </w:tc>
        <w:bookmarkStart w:id="0" w:name="_GoBack"/>
        <w:tc>
          <w:tcPr>
            <w:tcW w:w="816" w:type="dxa"/>
            <w:vMerge w:val="restart"/>
            <w:tcBorders>
              <w:top w:val="single" w:sz="2" w:space="0" w:color="000000"/>
              <w:left w:val="single" w:sz="2" w:space="0" w:color="000000"/>
              <w:right w:val="single" w:sz="2" w:space="0" w:color="000000"/>
            </w:tcBorders>
            <w:shd w:val="clear" w:color="000000" w:fill="E6E7E8"/>
            <w:vAlign w:val="center"/>
          </w:tcPr>
          <w:p w:rsidR="00D51D92" w:rsidRDefault="001A2BE1" w:rsidP="00D51D92">
            <w:pPr>
              <w:jc w:val="center"/>
              <w:rPr>
                <w:rFonts w:ascii="Calibri" w:hAnsi="Calibri"/>
                <w:b/>
                <w:bCs/>
                <w:sz w:val="16"/>
                <w:szCs w:val="16"/>
              </w:rPr>
            </w:pPr>
            <w:r>
              <w:rPr>
                <w:rFonts w:ascii="Calibri" w:hAnsi="Calibri"/>
                <w:b/>
                <w:bCs/>
                <w:sz w:val="16"/>
                <w:szCs w:val="16"/>
              </w:rPr>
              <w:fldChar w:fldCharType="begin">
                <w:ffData>
                  <w:name w:val="Check47"/>
                  <w:enabled/>
                  <w:calcOnExit w:val="0"/>
                  <w:checkBox>
                    <w:sizeAuto/>
                    <w:default w:val="0"/>
                  </w:checkBox>
                </w:ffData>
              </w:fldChar>
            </w:r>
            <w:bookmarkStart w:id="1" w:name="Check47"/>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bookmarkEnd w:id="1"/>
            <w:bookmarkEnd w:id="0"/>
          </w:p>
        </w:tc>
      </w:tr>
      <w:tr w:rsidR="00D51D92" w:rsidRPr="00F17B33" w:rsidTr="001A2BE1">
        <w:trPr>
          <w:trHeight w:val="364"/>
          <w:tblHeader/>
        </w:trPr>
        <w:tc>
          <w:tcPr>
            <w:tcW w:w="698" w:type="dxa"/>
            <w:vMerge/>
            <w:tcBorders>
              <w:top w:val="single" w:sz="2" w:space="0" w:color="000000"/>
              <w:left w:val="single" w:sz="2" w:space="0" w:color="000000"/>
              <w:bottom w:val="single" w:sz="2" w:space="0" w:color="000000"/>
              <w:right w:val="single" w:sz="2" w:space="0" w:color="000000"/>
            </w:tcBorders>
            <w:vAlign w:val="center"/>
            <w:hideMark/>
          </w:tcPr>
          <w:p w:rsidR="00D51D92" w:rsidRPr="001A2BE1" w:rsidRDefault="00D51D92" w:rsidP="00F17B33">
            <w:pPr>
              <w:rPr>
                <w:rFonts w:ascii="Calibri" w:hAnsi="Calibri"/>
                <w:b/>
                <w:bCs/>
                <w:sz w:val="19"/>
                <w:szCs w:val="19"/>
              </w:rPr>
            </w:pPr>
          </w:p>
        </w:tc>
        <w:tc>
          <w:tcPr>
            <w:tcW w:w="619" w:type="dxa"/>
            <w:vMerge/>
            <w:tcBorders>
              <w:top w:val="single" w:sz="2" w:space="0" w:color="000000"/>
              <w:left w:val="single" w:sz="2" w:space="0" w:color="000000"/>
              <w:bottom w:val="single" w:sz="2" w:space="0" w:color="000000"/>
              <w:right w:val="single" w:sz="2" w:space="0" w:color="000000"/>
            </w:tcBorders>
            <w:vAlign w:val="center"/>
            <w:hideMark/>
          </w:tcPr>
          <w:p w:rsidR="00D51D92" w:rsidRPr="001A2BE1" w:rsidRDefault="00D51D92" w:rsidP="00F17B33">
            <w:pPr>
              <w:rPr>
                <w:rFonts w:ascii="Calibri" w:hAnsi="Calibri"/>
                <w:b/>
                <w:bCs/>
                <w:sz w:val="19"/>
                <w:szCs w:val="19"/>
              </w:rPr>
            </w:pPr>
          </w:p>
        </w:tc>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D51D92" w:rsidRPr="001A2BE1" w:rsidRDefault="00D51D92" w:rsidP="00F17B33">
            <w:pPr>
              <w:rPr>
                <w:rFonts w:ascii="Calibri" w:hAnsi="Calibri"/>
                <w:b/>
                <w:bCs/>
                <w:sz w:val="19"/>
                <w:szCs w:val="19"/>
              </w:rPr>
            </w:pPr>
          </w:p>
        </w:tc>
        <w:tc>
          <w:tcPr>
            <w:tcW w:w="740" w:type="dxa"/>
            <w:vMerge/>
            <w:tcBorders>
              <w:top w:val="single" w:sz="2" w:space="0" w:color="000000"/>
              <w:left w:val="single" w:sz="2" w:space="0" w:color="000000"/>
              <w:bottom w:val="single" w:sz="2" w:space="0" w:color="000000"/>
              <w:right w:val="single" w:sz="2" w:space="0" w:color="000000"/>
            </w:tcBorders>
            <w:vAlign w:val="center"/>
            <w:hideMark/>
          </w:tcPr>
          <w:p w:rsidR="00D51D92" w:rsidRPr="001A2BE1" w:rsidRDefault="00D51D92" w:rsidP="00F17B33">
            <w:pPr>
              <w:rPr>
                <w:rFonts w:ascii="Calibri" w:hAnsi="Calibri"/>
                <w:b/>
                <w:bCs/>
                <w:sz w:val="19"/>
                <w:szCs w:val="19"/>
              </w:rPr>
            </w:pPr>
          </w:p>
        </w:tc>
        <w:tc>
          <w:tcPr>
            <w:tcW w:w="1568" w:type="dxa"/>
            <w:vMerge/>
            <w:tcBorders>
              <w:top w:val="single" w:sz="2" w:space="0" w:color="000000"/>
              <w:left w:val="single" w:sz="2" w:space="0" w:color="000000"/>
              <w:bottom w:val="single" w:sz="2" w:space="0" w:color="000000"/>
              <w:right w:val="single" w:sz="2" w:space="0" w:color="000000"/>
            </w:tcBorders>
            <w:vAlign w:val="center"/>
            <w:hideMark/>
          </w:tcPr>
          <w:p w:rsidR="00D51D92" w:rsidRPr="001A2BE1" w:rsidRDefault="00D51D92" w:rsidP="00F17B33">
            <w:pPr>
              <w:rPr>
                <w:rFonts w:ascii="Times New Roman" w:hAnsi="Times New Roman"/>
                <w:sz w:val="19"/>
                <w:szCs w:val="19"/>
              </w:rPr>
            </w:pPr>
          </w:p>
        </w:tc>
        <w:tc>
          <w:tcPr>
            <w:tcW w:w="536" w:type="dxa"/>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HP</w:t>
            </w:r>
          </w:p>
        </w:tc>
        <w:tc>
          <w:tcPr>
            <w:tcW w:w="619" w:type="dxa"/>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Volts</w:t>
            </w:r>
          </w:p>
        </w:tc>
        <w:tc>
          <w:tcPr>
            <w:tcW w:w="524" w:type="dxa"/>
            <w:tcBorders>
              <w:top w:val="single" w:sz="2" w:space="0" w:color="000000"/>
              <w:left w:val="single" w:sz="2" w:space="0" w:color="000000"/>
              <w:bottom w:val="single" w:sz="2" w:space="0" w:color="000000"/>
              <w:right w:val="single" w:sz="2" w:space="0" w:color="000000"/>
            </w:tcBorders>
            <w:shd w:val="clear" w:color="000000" w:fill="E6E7E8"/>
            <w:vAlign w:val="center"/>
            <w:hideMark/>
          </w:tcPr>
          <w:p w:rsidR="00D51D92" w:rsidRPr="001A2BE1" w:rsidRDefault="00D51D92" w:rsidP="00F17B33">
            <w:pPr>
              <w:jc w:val="center"/>
              <w:rPr>
                <w:rFonts w:ascii="Calibri" w:hAnsi="Calibri"/>
                <w:b/>
                <w:bCs/>
                <w:sz w:val="19"/>
                <w:szCs w:val="19"/>
              </w:rPr>
            </w:pPr>
            <w:r w:rsidRPr="001A2BE1">
              <w:rPr>
                <w:rFonts w:ascii="Calibri" w:hAnsi="Calibri"/>
                <w:b/>
                <w:bCs/>
                <w:sz w:val="19"/>
                <w:szCs w:val="19"/>
              </w:rPr>
              <w:t>Ph</w:t>
            </w:r>
          </w:p>
        </w:tc>
        <w:tc>
          <w:tcPr>
            <w:tcW w:w="1464" w:type="dxa"/>
            <w:vMerge/>
            <w:tcBorders>
              <w:left w:val="single" w:sz="2" w:space="0" w:color="000000"/>
              <w:bottom w:val="single" w:sz="2" w:space="0" w:color="000000"/>
              <w:right w:val="single" w:sz="2" w:space="0" w:color="000000"/>
            </w:tcBorders>
            <w:vAlign w:val="center"/>
            <w:hideMark/>
          </w:tcPr>
          <w:p w:rsidR="00D51D92" w:rsidRPr="001A2BE1" w:rsidRDefault="00D51D92" w:rsidP="00D51D92">
            <w:pPr>
              <w:jc w:val="center"/>
              <w:rPr>
                <w:rFonts w:ascii="Calibri" w:hAnsi="Calibri"/>
                <w:b/>
                <w:bCs/>
                <w:sz w:val="19"/>
                <w:szCs w:val="19"/>
              </w:rPr>
            </w:pPr>
          </w:p>
        </w:tc>
        <w:tc>
          <w:tcPr>
            <w:tcW w:w="857" w:type="dxa"/>
            <w:vMerge/>
            <w:tcBorders>
              <w:left w:val="single" w:sz="2" w:space="0" w:color="000000"/>
              <w:bottom w:val="single" w:sz="2" w:space="0" w:color="000000"/>
              <w:right w:val="single" w:sz="2" w:space="0" w:color="000000"/>
            </w:tcBorders>
            <w:vAlign w:val="center"/>
          </w:tcPr>
          <w:p w:rsidR="00D51D92" w:rsidRPr="001A2BE1" w:rsidRDefault="00D51D92" w:rsidP="00D51D92">
            <w:pPr>
              <w:jc w:val="center"/>
              <w:rPr>
                <w:rFonts w:ascii="Calibri" w:hAnsi="Calibri"/>
                <w:b/>
                <w:bCs/>
                <w:sz w:val="19"/>
                <w:szCs w:val="19"/>
              </w:rPr>
            </w:pPr>
          </w:p>
        </w:tc>
        <w:tc>
          <w:tcPr>
            <w:tcW w:w="816" w:type="dxa"/>
            <w:vMerge/>
            <w:tcBorders>
              <w:left w:val="single" w:sz="2" w:space="0" w:color="000000"/>
              <w:bottom w:val="single" w:sz="2" w:space="0" w:color="000000"/>
              <w:right w:val="single" w:sz="2" w:space="0" w:color="000000"/>
            </w:tcBorders>
            <w:vAlign w:val="center"/>
          </w:tcPr>
          <w:p w:rsidR="00D51D92" w:rsidRPr="00F17B33" w:rsidRDefault="00D51D92" w:rsidP="00D51D92">
            <w:pPr>
              <w:jc w:val="center"/>
              <w:rPr>
                <w:rFonts w:ascii="Calibri" w:hAnsi="Calibri"/>
                <w:b/>
                <w:bCs/>
                <w:sz w:val="16"/>
                <w:szCs w:val="16"/>
              </w:rPr>
            </w:pPr>
          </w:p>
        </w:tc>
      </w:tr>
      <w:tr w:rsidR="00D51D92" w:rsidRPr="00F17B33" w:rsidTr="001A2BE1">
        <w:trPr>
          <w:trHeight w:val="255"/>
        </w:trPr>
        <w:tc>
          <w:tcPr>
            <w:tcW w:w="698" w:type="dxa"/>
            <w:vMerge w:val="restart"/>
            <w:tcBorders>
              <w:top w:val="single" w:sz="2" w:space="0" w:color="000000"/>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5</w:t>
            </w:r>
          </w:p>
        </w:tc>
        <w:tc>
          <w:tcPr>
            <w:tcW w:w="619" w:type="dxa"/>
            <w:tcBorders>
              <w:top w:val="single" w:sz="2" w:space="0" w:color="000000"/>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single" w:sz="2" w:space="0" w:color="000000"/>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single" w:sz="2" w:space="0" w:color="000000"/>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w:t>
            </w:r>
          </w:p>
        </w:tc>
        <w:tc>
          <w:tcPr>
            <w:tcW w:w="1568" w:type="dxa"/>
            <w:tcBorders>
              <w:top w:val="single" w:sz="2" w:space="0" w:color="000000"/>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single" w:sz="2" w:space="0" w:color="000000"/>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single" w:sz="2" w:space="0" w:color="000000"/>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single" w:sz="2" w:space="0" w:color="000000"/>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238-UT05C</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23</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238-UT05J</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w:t>
            </w:r>
          </w:p>
        </w:tc>
        <w:tc>
          <w:tcPr>
            <w:tcW w:w="1568" w:type="dxa"/>
            <w:tcBorders>
              <w:top w:val="single" w:sz="4" w:space="0" w:color="D2232A"/>
              <w:left w:val="single" w:sz="4" w:space="0" w:color="231F20"/>
              <w:bottom w:val="single" w:sz="4" w:space="0" w:color="D2232A"/>
              <w:right w:val="single" w:sz="4" w:space="0" w:color="231F2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26 (14)</w:t>
            </w:r>
          </w:p>
        </w:tc>
        <w:tc>
          <w:tcPr>
            <w:tcW w:w="536" w:type="dxa"/>
            <w:tcBorders>
              <w:top w:val="nil"/>
              <w:left w:val="single" w:sz="4" w:space="0" w:color="auto"/>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238-UT05N</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17</w:t>
            </w:r>
          </w:p>
        </w:tc>
        <w:tc>
          <w:tcPr>
            <w:tcW w:w="1568" w:type="dxa"/>
            <w:tcBorders>
              <w:top w:val="nil"/>
              <w:left w:val="single" w:sz="4" w:space="0" w:color="231F20"/>
              <w:bottom w:val="single" w:sz="4" w:space="0" w:color="D2232A"/>
              <w:right w:val="single" w:sz="4" w:space="0" w:color="231F2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26 (14)</w:t>
            </w:r>
          </w:p>
        </w:tc>
        <w:tc>
          <w:tcPr>
            <w:tcW w:w="536" w:type="dxa"/>
            <w:tcBorders>
              <w:top w:val="nil"/>
              <w:left w:val="single" w:sz="4" w:space="0" w:color="auto"/>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238-UT05I</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12</w:t>
            </w:r>
          </w:p>
        </w:tc>
        <w:tc>
          <w:tcPr>
            <w:tcW w:w="1568" w:type="dxa"/>
            <w:tcBorders>
              <w:top w:val="single" w:sz="4" w:space="0" w:color="auto"/>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238-UT05T</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10</w:t>
            </w:r>
          </w:p>
        </w:tc>
        <w:tc>
          <w:tcPr>
            <w:tcW w:w="1568" w:type="dxa"/>
            <w:tcBorders>
              <w:top w:val="single" w:sz="4" w:space="0" w:color="D2232A"/>
              <w:left w:val="single" w:sz="4" w:space="0" w:color="231F20"/>
              <w:bottom w:val="single" w:sz="4" w:space="0" w:color="D2232A"/>
              <w:right w:val="single" w:sz="4" w:space="0" w:color="231F2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26 (14)</w:t>
            </w:r>
          </w:p>
        </w:tc>
        <w:tc>
          <w:tcPr>
            <w:tcW w:w="536" w:type="dxa"/>
            <w:tcBorders>
              <w:top w:val="nil"/>
              <w:left w:val="single" w:sz="4" w:space="0" w:color="auto"/>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238-UT05Y</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16</w:t>
            </w:r>
          </w:p>
        </w:tc>
        <w:tc>
          <w:tcPr>
            <w:tcW w:w="1568" w:type="dxa"/>
            <w:tcBorders>
              <w:top w:val="single" w:sz="4" w:space="0" w:color="auto"/>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238-UT05D</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15</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238-UT05K</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8</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238-UT05U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w:t>
            </w:r>
          </w:p>
        </w:tc>
        <w:tc>
          <w:tcPr>
            <w:tcW w:w="1568" w:type="dxa"/>
            <w:tcBorders>
              <w:top w:val="single" w:sz="4" w:space="0" w:color="D2232A"/>
              <w:left w:val="single" w:sz="4" w:space="0" w:color="231F20"/>
              <w:bottom w:val="single" w:sz="4" w:space="0" w:color="D2232A"/>
              <w:right w:val="single" w:sz="4" w:space="0" w:color="231F2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26 (14)</w:t>
            </w:r>
          </w:p>
        </w:tc>
        <w:tc>
          <w:tcPr>
            <w:tcW w:w="536" w:type="dxa"/>
            <w:tcBorders>
              <w:top w:val="nil"/>
              <w:left w:val="single" w:sz="4" w:space="0" w:color="auto"/>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238-UT05Z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7.5</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39</w:t>
            </w:r>
          </w:p>
        </w:tc>
        <w:tc>
          <w:tcPr>
            <w:tcW w:w="1568" w:type="dxa"/>
            <w:tcBorders>
              <w:top w:val="single" w:sz="4" w:space="0" w:color="auto"/>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53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238-UT08C</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53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238-UT08J</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29</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39 (22)</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238-UT08N</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39 (22)</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238-UT08I</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17</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53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238-UT08T</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39 (22)</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238-UT08Y</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23</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53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238-UT08D</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21</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53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238-UT08K</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11</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53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238-UT08U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9</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39 (22)</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238-UT08Z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9</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46</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64 (36)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238-UT09C</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40</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64 (36)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238-UT09J</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47 (26)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238-UT09N</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29</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47 (26)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238-UT09I</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64 (36)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238-UT09T</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17</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47 (26)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238-UT09Y</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28</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64 (36)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238-UT09D</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64 (36)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238-UT09K</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12</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64 (36)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238-UT09U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10</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47 (26)</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238-UT09Z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10</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238-UT10J</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39</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238-UT10N</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32</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238-UT10I</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22</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238-UT10T</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19</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238-UT10Y</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30</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238-UT10D</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238-UT10K</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11</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52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238-UT10Z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lastRenderedPageBreak/>
              <w:t>12</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46</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62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277</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238-UT12N</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38</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62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238-UT12I</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62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238-UT12T</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36</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62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238-UT12D</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32</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62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238-UT12K</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16</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62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238-UT12U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13</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62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238-UT12Z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000000"/>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12.5</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39</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22 (12)</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238-UL13I</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37</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31 (17)</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238-UL13D</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33</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31 (17)</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238-UL13K</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17</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31 (17)</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238-UL13U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22 (12)</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238-UL13Z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000000"/>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15</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47</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 (15)</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347</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238-UL15I</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38 (21)</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208</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238-UL15D</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39</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38 (21)</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240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238-UL15K</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20</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38 (21)</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238-UL15U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000000"/>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16</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27 (15)</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238-UL15Z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20</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26</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238-UL20U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21</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35 (19)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238-UL20Z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N/A</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25</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32</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66 (37)</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238-UA25U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26</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44 (24)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238-UA25Z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30</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38</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79 (44)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238-UA30U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31</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53 (29)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238-UA30Z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35</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44</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61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*238-UA35U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35</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61 (34)</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238-UA35Z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38.4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42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70 (39)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480</w:t>
            </w:r>
          </w:p>
        </w:tc>
        <w:tc>
          <w:tcPr>
            <w:tcW w:w="524" w:type="dxa"/>
            <w:tcBorders>
              <w:top w:val="nil"/>
              <w:left w:val="nil"/>
              <w:bottom w:val="single" w:sz="4" w:space="0" w:color="auto"/>
              <w:right w:val="single" w:sz="2" w:space="0" w:color="000000"/>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238-UA39U</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r w:rsidR="00D51D92" w:rsidRPr="00F17B33" w:rsidTr="001A2BE1">
        <w:trPr>
          <w:trHeight w:val="255"/>
        </w:trPr>
        <w:tc>
          <w:tcPr>
            <w:tcW w:w="698" w:type="dxa"/>
            <w:vMerge/>
            <w:tcBorders>
              <w:top w:val="nil"/>
              <w:left w:val="single" w:sz="4" w:space="0" w:color="auto"/>
              <w:bottom w:val="single" w:sz="4" w:space="0" w:color="auto"/>
              <w:right w:val="single" w:sz="4" w:space="0" w:color="auto"/>
            </w:tcBorders>
            <w:vAlign w:val="center"/>
            <w:hideMark/>
          </w:tcPr>
          <w:p w:rsidR="00D51D92" w:rsidRPr="001A2BE1" w:rsidRDefault="00D51D92" w:rsidP="00D51D92">
            <w:pPr>
              <w:rPr>
                <w:rFonts w:ascii="Calibri" w:hAnsi="Calibri"/>
                <w:sz w:val="19"/>
                <w:szCs w:val="19"/>
              </w:rPr>
            </w:pP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42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w:t>
            </w:r>
          </w:p>
        </w:tc>
        <w:tc>
          <w:tcPr>
            <w:tcW w:w="740"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38</w:t>
            </w:r>
          </w:p>
        </w:tc>
        <w:tc>
          <w:tcPr>
            <w:tcW w:w="1568"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70 (39)</w:t>
            </w:r>
          </w:p>
        </w:tc>
        <w:tc>
          <w:tcPr>
            <w:tcW w:w="536" w:type="dxa"/>
            <w:tcBorders>
              <w:top w:val="nil"/>
              <w:left w:val="nil"/>
              <w:bottom w:val="single" w:sz="4" w:space="0" w:color="auto"/>
              <w:right w:val="single" w:sz="4" w:space="0" w:color="auto"/>
            </w:tcBorders>
            <w:shd w:val="clear" w:color="auto" w:fill="auto"/>
            <w:hideMark/>
          </w:tcPr>
          <w:p w:rsidR="00D51D92" w:rsidRPr="001A2BE1" w:rsidRDefault="00D51D92" w:rsidP="00D51D92">
            <w:pPr>
              <w:jc w:val="center"/>
              <w:rPr>
                <w:rFonts w:ascii="Calibri" w:hAnsi="Calibri"/>
                <w:sz w:val="19"/>
                <w:szCs w:val="19"/>
              </w:rPr>
            </w:pPr>
            <w:r w:rsidRPr="001A2BE1">
              <w:rPr>
                <w:rFonts w:ascii="Calibri" w:hAnsi="Calibri"/>
                <w:sz w:val="19"/>
                <w:szCs w:val="19"/>
              </w:rPr>
              <w:t>1/4</w:t>
            </w:r>
          </w:p>
        </w:tc>
        <w:tc>
          <w:tcPr>
            <w:tcW w:w="619" w:type="dxa"/>
            <w:tcBorders>
              <w:top w:val="nil"/>
              <w:left w:val="nil"/>
              <w:bottom w:val="single" w:sz="4" w:space="0" w:color="auto"/>
              <w:right w:val="single" w:sz="4" w:space="0" w:color="auto"/>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600</w:t>
            </w:r>
          </w:p>
        </w:tc>
        <w:tc>
          <w:tcPr>
            <w:tcW w:w="524" w:type="dxa"/>
            <w:tcBorders>
              <w:top w:val="nil"/>
              <w:left w:val="nil"/>
              <w:bottom w:val="single" w:sz="4" w:space="0" w:color="auto"/>
              <w:right w:val="single" w:sz="2" w:space="0" w:color="000000"/>
            </w:tcBorders>
            <w:shd w:val="clear" w:color="auto" w:fill="auto"/>
            <w:noWrap/>
            <w:hideMark/>
          </w:tcPr>
          <w:p w:rsidR="00D51D92" w:rsidRPr="001A2BE1" w:rsidRDefault="00D51D92" w:rsidP="00D51D92">
            <w:pPr>
              <w:jc w:val="center"/>
              <w:rPr>
                <w:rFonts w:ascii="Calibri" w:hAnsi="Calibri"/>
                <w:sz w:val="19"/>
                <w:szCs w:val="19"/>
              </w:rPr>
            </w:pPr>
            <w:r w:rsidRPr="001A2BE1">
              <w:rPr>
                <w:rFonts w:ascii="Calibri" w:hAnsi="Calibri"/>
                <w:sz w:val="19"/>
                <w:szCs w:val="19"/>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51D92" w:rsidRPr="001A2BE1" w:rsidRDefault="00D51D92" w:rsidP="00D51D92">
            <w:pPr>
              <w:jc w:val="center"/>
              <w:rPr>
                <w:rFonts w:ascii="Calibri" w:hAnsi="Calibri"/>
                <w:sz w:val="19"/>
                <w:szCs w:val="19"/>
              </w:rPr>
            </w:pPr>
            <w:r w:rsidRPr="001A2BE1">
              <w:rPr>
                <w:rFonts w:ascii="Calibri" w:hAnsi="Calibri"/>
                <w:sz w:val="19"/>
                <w:szCs w:val="19"/>
              </w:rPr>
              <w:t>* 238-UA39Z</w:t>
            </w:r>
          </w:p>
        </w:tc>
        <w:tc>
          <w:tcPr>
            <w:tcW w:w="857" w:type="dxa"/>
            <w:tcBorders>
              <w:top w:val="single" w:sz="2" w:space="0" w:color="000000"/>
              <w:left w:val="nil"/>
              <w:bottom w:val="single" w:sz="2" w:space="0" w:color="000000"/>
              <w:right w:val="single" w:sz="2" w:space="0" w:color="000000"/>
            </w:tcBorders>
            <w:shd w:val="clear" w:color="auto" w:fill="auto"/>
            <w:vAlign w:val="center"/>
          </w:tcPr>
          <w:p w:rsidR="00D51D92" w:rsidRPr="001A2BE1" w:rsidRDefault="00D51D92" w:rsidP="00D51D92">
            <w:pPr>
              <w:jc w:val="center"/>
              <w:rPr>
                <w:rFonts w:asciiTheme="minorHAnsi" w:hAnsiTheme="minorHAnsi"/>
                <w:color w:val="000000"/>
                <w:sz w:val="19"/>
                <w:szCs w:val="19"/>
              </w:rPr>
            </w:pPr>
            <w:r w:rsidRPr="001A2BE1">
              <w:rPr>
                <w:rFonts w:asciiTheme="minorHAnsi" w:hAnsiTheme="minorHAnsi"/>
                <w:color w:val="000000"/>
                <w:sz w:val="19"/>
                <w:szCs w:val="19"/>
              </w:rPr>
              <w:t>1B</w:t>
            </w:r>
          </w:p>
        </w:tc>
        <w:tc>
          <w:tcPr>
            <w:tcW w:w="816" w:type="dxa"/>
            <w:tcBorders>
              <w:top w:val="single" w:sz="2" w:space="0" w:color="000000"/>
              <w:left w:val="nil"/>
              <w:bottom w:val="single" w:sz="2" w:space="0" w:color="000000"/>
              <w:right w:val="single" w:sz="2" w:space="0" w:color="000000"/>
            </w:tcBorders>
            <w:vAlign w:val="center"/>
          </w:tcPr>
          <w:p w:rsidR="00D51D92" w:rsidRPr="00D51D92" w:rsidRDefault="001A2BE1" w:rsidP="00D51D92">
            <w:pPr>
              <w:jc w:val="center"/>
              <w:rPr>
                <w:rFonts w:asciiTheme="minorHAnsi" w:hAnsiTheme="minorHAnsi"/>
                <w:color w:val="000000"/>
                <w:sz w:val="16"/>
                <w:szCs w:val="16"/>
              </w:rPr>
            </w:pPr>
            <w:r>
              <w:rPr>
                <w:rFonts w:ascii="Calibri" w:hAnsi="Calibri"/>
                <w:b/>
                <w:bCs/>
                <w:sz w:val="16"/>
                <w:szCs w:val="16"/>
              </w:rPr>
              <w:fldChar w:fldCharType="begin">
                <w:ffData>
                  <w:name w:val="Check47"/>
                  <w:enabled/>
                  <w:calcOnExit w:val="0"/>
                  <w:checkBox>
                    <w:sizeAuto/>
                    <w:default w:val="0"/>
                  </w:checkBox>
                </w:ffData>
              </w:fldChar>
            </w:r>
            <w:r>
              <w:rPr>
                <w:rFonts w:ascii="Calibri" w:hAnsi="Calibri"/>
                <w:b/>
                <w:bCs/>
                <w:sz w:val="16"/>
                <w:szCs w:val="16"/>
              </w:rPr>
              <w:instrText xml:space="preserve"> FORMCHECKBOX </w:instrText>
            </w:r>
            <w:r w:rsidR="007E506F">
              <w:rPr>
                <w:rFonts w:ascii="Calibri" w:hAnsi="Calibri"/>
                <w:b/>
                <w:bCs/>
                <w:sz w:val="16"/>
                <w:szCs w:val="16"/>
              </w:rPr>
            </w:r>
            <w:r w:rsidR="007E506F">
              <w:rPr>
                <w:rFonts w:ascii="Calibri" w:hAnsi="Calibri"/>
                <w:b/>
                <w:bCs/>
                <w:sz w:val="16"/>
                <w:szCs w:val="16"/>
              </w:rPr>
              <w:fldChar w:fldCharType="separate"/>
            </w:r>
            <w:r>
              <w:rPr>
                <w:rFonts w:ascii="Calibri" w:hAnsi="Calibri"/>
                <w:b/>
                <w:bCs/>
                <w:sz w:val="16"/>
                <w:szCs w:val="16"/>
              </w:rPr>
              <w:fldChar w:fldCharType="end"/>
            </w:r>
          </w:p>
        </w:tc>
      </w:tr>
    </w:tbl>
    <w:p w:rsidR="00AA750A" w:rsidRPr="00F17B33" w:rsidRDefault="00AA750A" w:rsidP="006E65BA">
      <w:pPr>
        <w:autoSpaceDE w:val="0"/>
        <w:autoSpaceDN w:val="0"/>
        <w:adjustRightInd w:val="0"/>
        <w:spacing w:line="288" w:lineRule="auto"/>
        <w:textAlignment w:val="center"/>
        <w:rPr>
          <w:rFonts w:ascii="Calibri" w:hAnsi="Calibri" w:cs="Calibri"/>
          <w:color w:val="000000"/>
          <w:sz w:val="16"/>
          <w:szCs w:val="16"/>
        </w:rPr>
        <w:sectPr w:rsidR="00AA750A" w:rsidRPr="00F17B33" w:rsidSect="001D78B4">
          <w:headerReference w:type="default" r:id="rId8"/>
          <w:footerReference w:type="default" r:id="rId9"/>
          <w:headerReference w:type="first" r:id="rId10"/>
          <w:footerReference w:type="first" r:id="rId11"/>
          <w:type w:val="continuous"/>
          <w:pgSz w:w="12240" w:h="15840" w:code="1"/>
          <w:pgMar w:top="720" w:right="720" w:bottom="720" w:left="1440" w:header="720" w:footer="432" w:gutter="0"/>
          <w:cols w:space="720"/>
          <w:titlePg/>
        </w:sectPr>
      </w:pPr>
    </w:p>
    <w:p w:rsidR="006E65BA" w:rsidRPr="00F17B33" w:rsidRDefault="006E65BA" w:rsidP="006E65BA">
      <w:pPr>
        <w:autoSpaceDE w:val="0"/>
        <w:autoSpaceDN w:val="0"/>
        <w:adjustRightInd w:val="0"/>
        <w:spacing w:line="288" w:lineRule="auto"/>
        <w:textAlignment w:val="center"/>
        <w:rPr>
          <w:rFonts w:ascii="Calibri" w:hAnsi="Calibri" w:cs="Calibri"/>
          <w:color w:val="000000"/>
          <w:sz w:val="14"/>
          <w:szCs w:val="14"/>
        </w:rPr>
      </w:pPr>
      <w:r w:rsidRPr="00F17B33">
        <w:rPr>
          <w:rFonts w:ascii="Calibri" w:hAnsi="Calibri" w:cs="Calibri"/>
          <w:color w:val="000000"/>
          <w:sz w:val="14"/>
          <w:szCs w:val="14"/>
        </w:rPr>
        <w:t>* Premium motor comes standard with heater.</w:t>
      </w:r>
    </w:p>
    <w:p w:rsidR="006E65BA" w:rsidRDefault="006E65BA" w:rsidP="006E65BA">
      <w:pPr>
        <w:autoSpaceDE w:val="0"/>
        <w:autoSpaceDN w:val="0"/>
        <w:adjustRightInd w:val="0"/>
        <w:spacing w:line="288" w:lineRule="auto"/>
        <w:textAlignment w:val="center"/>
        <w:rPr>
          <w:rFonts w:ascii="Calibri" w:hAnsi="Calibri" w:cs="Calibri"/>
          <w:color w:val="000000"/>
          <w:sz w:val="14"/>
          <w:szCs w:val="14"/>
        </w:rPr>
      </w:pPr>
      <w:r w:rsidRPr="00F17B33">
        <w:rPr>
          <w:rFonts w:ascii="Calibri" w:hAnsi="Calibri" w:cs="Calibri"/>
          <w:color w:val="000000"/>
          <w:sz w:val="14"/>
          <w:szCs w:val="14"/>
        </w:rPr>
        <w:t>(1) Total Amps = Heating element amps and motor amps.</w:t>
      </w:r>
    </w:p>
    <w:p w:rsidR="00F17B33" w:rsidRDefault="00F17B33" w:rsidP="006E65BA">
      <w:pPr>
        <w:autoSpaceDE w:val="0"/>
        <w:autoSpaceDN w:val="0"/>
        <w:adjustRightInd w:val="0"/>
        <w:spacing w:line="288" w:lineRule="auto"/>
        <w:textAlignment w:val="center"/>
        <w:rPr>
          <w:rFonts w:ascii="Calibri" w:hAnsi="Calibri" w:cs="Calibri"/>
          <w:color w:val="000000"/>
          <w:sz w:val="14"/>
          <w:szCs w:val="14"/>
        </w:rPr>
      </w:pPr>
      <w:r>
        <w:rPr>
          <w:rFonts w:ascii="Calibri" w:hAnsi="Calibri" w:cs="Calibri"/>
          <w:color w:val="000000"/>
          <w:sz w:val="14"/>
          <w:szCs w:val="14"/>
        </w:rPr>
        <w:t>Consult factor for other KW or optional 2 stage operation.</w:t>
      </w:r>
    </w:p>
    <w:p w:rsidR="00F17B33" w:rsidRPr="009542B2" w:rsidRDefault="00F17B33" w:rsidP="006E65BA">
      <w:pPr>
        <w:autoSpaceDE w:val="0"/>
        <w:autoSpaceDN w:val="0"/>
        <w:adjustRightInd w:val="0"/>
        <w:spacing w:line="288" w:lineRule="auto"/>
        <w:textAlignment w:val="center"/>
        <w:rPr>
          <w:rFonts w:ascii="Calibri" w:hAnsi="Calibri" w:cs="Calibri"/>
          <w:color w:val="000000"/>
          <w:sz w:val="12"/>
          <w:szCs w:val="12"/>
        </w:rPr>
      </w:pPr>
    </w:p>
    <w:p w:rsidR="00F17B33" w:rsidRDefault="00F17B33" w:rsidP="006E65BA">
      <w:pPr>
        <w:autoSpaceDE w:val="0"/>
        <w:autoSpaceDN w:val="0"/>
        <w:adjustRightInd w:val="0"/>
        <w:spacing w:line="288" w:lineRule="auto"/>
        <w:textAlignment w:val="center"/>
        <w:rPr>
          <w:rFonts w:ascii="Calibri" w:hAnsi="Calibri" w:cs="Calibri"/>
          <w:color w:val="000000"/>
          <w:sz w:val="14"/>
          <w:szCs w:val="14"/>
        </w:rPr>
      </w:pPr>
      <w:r>
        <w:rPr>
          <w:rFonts w:ascii="Calibri" w:hAnsi="Calibri" w:cs="Calibri"/>
          <w:color w:val="000000"/>
          <w:sz w:val="14"/>
          <w:szCs w:val="14"/>
        </w:rPr>
        <w:t>Note: 2-stage heaters can be field wired as single stage.</w:t>
      </w:r>
    </w:p>
    <w:p w:rsidR="00F17B33" w:rsidRDefault="00F17B33" w:rsidP="006E65BA">
      <w:pPr>
        <w:autoSpaceDE w:val="0"/>
        <w:autoSpaceDN w:val="0"/>
        <w:adjustRightInd w:val="0"/>
        <w:spacing w:line="288" w:lineRule="auto"/>
        <w:textAlignment w:val="center"/>
        <w:rPr>
          <w:rFonts w:ascii="Calibri" w:hAnsi="Calibri" w:cs="Calibri"/>
          <w:color w:val="000000"/>
          <w:sz w:val="14"/>
          <w:szCs w:val="14"/>
        </w:rPr>
      </w:pPr>
      <w:r>
        <w:rPr>
          <w:rFonts w:ascii="Calibri" w:hAnsi="Calibri" w:cs="Calibri"/>
          <w:color w:val="000000"/>
          <w:sz w:val="14"/>
          <w:szCs w:val="14"/>
        </w:rPr>
        <w:t>1A = Optional 2-stage control, unbalanced (option “Z”)</w:t>
      </w:r>
    </w:p>
    <w:p w:rsidR="00D51D92" w:rsidRDefault="00F17B33" w:rsidP="006E65BA">
      <w:pPr>
        <w:autoSpaceDE w:val="0"/>
        <w:autoSpaceDN w:val="0"/>
        <w:adjustRightInd w:val="0"/>
        <w:spacing w:line="288" w:lineRule="auto"/>
        <w:textAlignment w:val="center"/>
        <w:rPr>
          <w:rFonts w:ascii="Calibri" w:hAnsi="Calibri" w:cs="Calibri"/>
          <w:color w:val="000000"/>
          <w:sz w:val="14"/>
          <w:szCs w:val="14"/>
        </w:rPr>
        <w:sectPr w:rsidR="00D51D92" w:rsidSect="00D51D92">
          <w:headerReference w:type="first" r:id="rId12"/>
          <w:footerReference w:type="first" r:id="rId13"/>
          <w:type w:val="continuous"/>
          <w:pgSz w:w="12240" w:h="15840" w:code="1"/>
          <w:pgMar w:top="720" w:right="720" w:bottom="720" w:left="1440" w:header="720" w:footer="432" w:gutter="0"/>
          <w:cols w:num="2" w:space="720"/>
          <w:titlePg/>
        </w:sectPr>
      </w:pPr>
      <w:r>
        <w:rPr>
          <w:rFonts w:ascii="Calibri" w:hAnsi="Calibri" w:cs="Calibri"/>
          <w:color w:val="000000"/>
          <w:sz w:val="14"/>
          <w:szCs w:val="14"/>
        </w:rPr>
        <w:t>1B = Optional 2-stage control, balanced (option “Z”)</w:t>
      </w:r>
    </w:p>
    <w:p w:rsidR="006E65BA" w:rsidRPr="00F17B33" w:rsidRDefault="006E65BA" w:rsidP="006E65BA">
      <w:pPr>
        <w:autoSpaceDE w:val="0"/>
        <w:autoSpaceDN w:val="0"/>
        <w:adjustRightInd w:val="0"/>
        <w:spacing w:line="288" w:lineRule="auto"/>
        <w:textAlignment w:val="center"/>
        <w:rPr>
          <w:rFonts w:ascii="Calibri" w:hAnsi="Calibri" w:cs="Calibri"/>
          <w:b/>
          <w:color w:val="000000"/>
        </w:rPr>
      </w:pPr>
      <w:r w:rsidRPr="00F17B33">
        <w:rPr>
          <w:rFonts w:ascii="Calibri" w:hAnsi="Calibri" w:cs="Calibri"/>
          <w:b/>
          <w:color w:val="000000"/>
        </w:rPr>
        <w:t>Factory Built-in Options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909"/>
        <w:gridCol w:w="4289"/>
        <w:gridCol w:w="2920"/>
        <w:gridCol w:w="900"/>
      </w:tblGrid>
      <w:tr w:rsidR="006F273E" w:rsidRPr="00F17B33" w:rsidTr="001A2BE1">
        <w:trPr>
          <w:trHeight w:val="300"/>
        </w:trPr>
        <w:tc>
          <w:tcPr>
            <w:tcW w:w="909" w:type="dxa"/>
            <w:shd w:val="clear" w:color="auto" w:fill="auto"/>
            <w:vAlign w:val="center"/>
          </w:tcPr>
          <w:p w:rsidR="006F273E" w:rsidRPr="004E23FE" w:rsidRDefault="006F273E" w:rsidP="0043372C">
            <w:pPr>
              <w:suppressAutoHyphens/>
              <w:autoSpaceDE w:val="0"/>
              <w:autoSpaceDN w:val="0"/>
              <w:adjustRightInd w:val="0"/>
              <w:spacing w:line="288" w:lineRule="auto"/>
              <w:jc w:val="center"/>
              <w:textAlignment w:val="center"/>
              <w:rPr>
                <w:rFonts w:ascii="Calibri" w:hAnsi="Calibri" w:cs="Calibri"/>
                <w:b/>
                <w:color w:val="000000"/>
                <w:sz w:val="18"/>
                <w:szCs w:val="18"/>
              </w:rPr>
            </w:pPr>
            <w:r w:rsidRPr="004E23FE">
              <w:rPr>
                <w:rFonts w:ascii="Calibri" w:hAnsi="Calibri" w:cs="Calibri"/>
                <w:b/>
                <w:color w:val="000000"/>
                <w:sz w:val="18"/>
                <w:szCs w:val="18"/>
              </w:rPr>
              <w:t>Code</w:t>
            </w:r>
          </w:p>
        </w:tc>
        <w:tc>
          <w:tcPr>
            <w:tcW w:w="7209" w:type="dxa"/>
            <w:gridSpan w:val="2"/>
            <w:shd w:val="clear" w:color="auto" w:fill="auto"/>
            <w:vAlign w:val="center"/>
          </w:tcPr>
          <w:p w:rsidR="006F273E" w:rsidRPr="004E23FE" w:rsidRDefault="006F273E" w:rsidP="0043372C">
            <w:pPr>
              <w:suppressAutoHyphens/>
              <w:autoSpaceDE w:val="0"/>
              <w:autoSpaceDN w:val="0"/>
              <w:adjustRightInd w:val="0"/>
              <w:spacing w:line="288" w:lineRule="auto"/>
              <w:jc w:val="center"/>
              <w:textAlignment w:val="center"/>
              <w:rPr>
                <w:rFonts w:ascii="Calibri" w:hAnsi="Calibri"/>
                <w:b/>
                <w:color w:val="000000"/>
                <w:sz w:val="18"/>
                <w:szCs w:val="18"/>
              </w:rPr>
            </w:pPr>
            <w:r w:rsidRPr="004E23FE">
              <w:rPr>
                <w:rFonts w:ascii="Calibri" w:hAnsi="Calibri" w:cs="Calibri"/>
                <w:b/>
                <w:color w:val="000000"/>
                <w:sz w:val="18"/>
                <w:szCs w:val="18"/>
              </w:rPr>
              <w:t>Description</w:t>
            </w:r>
          </w:p>
        </w:tc>
        <w:tc>
          <w:tcPr>
            <w:tcW w:w="900"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olor w:val="000000"/>
                <w:sz w:val="18"/>
                <w:szCs w:val="18"/>
              </w:rPr>
              <w:fldChar w:fldCharType="begin">
                <w:ffData>
                  <w:name w:val="Check37"/>
                  <w:enabled/>
                  <w:calcOnExit w:val="0"/>
                  <w:checkBox>
                    <w:sizeAuto/>
                    <w:default w:val="1"/>
                  </w:checkBox>
                </w:ffData>
              </w:fldChar>
            </w:r>
            <w:r w:rsidRPr="009542B2">
              <w:rPr>
                <w:rFonts w:ascii="Calibri" w:hAnsi="Calibri"/>
                <w:color w:val="000000"/>
                <w:sz w:val="18"/>
                <w:szCs w:val="18"/>
              </w:rPr>
              <w:instrText xml:space="preserve"> FORMCHECKBOX </w:instrText>
            </w:r>
            <w:r w:rsidR="007E506F">
              <w:rPr>
                <w:rFonts w:ascii="Calibri" w:hAnsi="Calibri"/>
                <w:color w:val="000000"/>
                <w:sz w:val="18"/>
                <w:szCs w:val="18"/>
              </w:rPr>
            </w:r>
            <w:r w:rsidR="007E506F">
              <w:rPr>
                <w:rFonts w:ascii="Calibri" w:hAnsi="Calibri"/>
                <w:color w:val="000000"/>
                <w:sz w:val="18"/>
                <w:szCs w:val="18"/>
              </w:rPr>
              <w:fldChar w:fldCharType="separate"/>
            </w:r>
            <w:r w:rsidRPr="009542B2">
              <w:rPr>
                <w:rFonts w:ascii="Calibri" w:hAnsi="Calibri"/>
                <w:color w:val="000000"/>
                <w:sz w:val="18"/>
                <w:szCs w:val="18"/>
              </w:rPr>
              <w:fldChar w:fldCharType="end"/>
            </w:r>
          </w:p>
        </w:tc>
      </w:tr>
      <w:tr w:rsidR="006F273E" w:rsidRPr="00F17B33" w:rsidTr="001A2BE1">
        <w:trPr>
          <w:trHeight w:val="165"/>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B</w:t>
            </w:r>
          </w:p>
        </w:tc>
        <w:tc>
          <w:tcPr>
            <w:tcW w:w="7209" w:type="dxa"/>
            <w:gridSpan w:val="2"/>
            <w:shd w:val="clear" w:color="auto" w:fill="auto"/>
            <w:vAlign w:val="center"/>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No mounting bracket</w:t>
            </w:r>
          </w:p>
        </w:tc>
        <w:tc>
          <w:tcPr>
            <w:tcW w:w="900" w:type="dxa"/>
            <w:shd w:val="clear" w:color="auto" w:fill="auto"/>
            <w:vAlign w:val="center"/>
          </w:tcPr>
          <w:p w:rsidR="006F273E" w:rsidRPr="009542B2" w:rsidRDefault="006F273E" w:rsidP="0043372C">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46"/>
                  <w:enabled/>
                  <w:calcOnExit w:val="0"/>
                  <w:checkBox>
                    <w:sizeAuto/>
                    <w:default w:val="0"/>
                  </w:checkBox>
                </w:ffData>
              </w:fldChar>
            </w:r>
            <w:bookmarkStart w:id="3" w:name="Check46"/>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bookmarkEnd w:id="3"/>
          </w:p>
        </w:tc>
      </w:tr>
      <w:tr w:rsidR="006F273E" w:rsidRPr="00F17B33" w:rsidTr="001A2BE1">
        <w:trPr>
          <w:trHeight w:val="228"/>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C</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Substitute wall mounting bracket with ceiling bracket</w:t>
            </w:r>
          </w:p>
        </w:tc>
        <w:tc>
          <w:tcPr>
            <w:tcW w:w="900"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olor w:val="000000"/>
                <w:sz w:val="18"/>
                <w:szCs w:val="18"/>
              </w:rPr>
              <w:fldChar w:fldCharType="begin">
                <w:ffData>
                  <w:name w:val="Check38"/>
                  <w:enabled/>
                  <w:calcOnExit w:val="0"/>
                  <w:checkBox>
                    <w:sizeAuto/>
                    <w:default w:val="0"/>
                  </w:checkBox>
                </w:ffData>
              </w:fldChar>
            </w:r>
            <w:r w:rsidRPr="009542B2">
              <w:rPr>
                <w:rFonts w:ascii="Calibri" w:hAnsi="Calibri"/>
                <w:color w:val="000000"/>
                <w:sz w:val="18"/>
                <w:szCs w:val="18"/>
              </w:rPr>
              <w:instrText xml:space="preserve"> FORMCHECKBOX </w:instrText>
            </w:r>
            <w:r w:rsidR="007E506F">
              <w:rPr>
                <w:rFonts w:ascii="Calibri" w:hAnsi="Calibri"/>
                <w:color w:val="000000"/>
                <w:sz w:val="18"/>
                <w:szCs w:val="18"/>
              </w:rPr>
            </w:r>
            <w:r w:rsidR="007E506F">
              <w:rPr>
                <w:rFonts w:ascii="Calibri" w:hAnsi="Calibri"/>
                <w:color w:val="000000"/>
                <w:sz w:val="18"/>
                <w:szCs w:val="18"/>
              </w:rPr>
              <w:fldChar w:fldCharType="separate"/>
            </w:r>
            <w:r w:rsidRPr="009542B2">
              <w:rPr>
                <w:rFonts w:ascii="Calibri" w:hAnsi="Calibri"/>
                <w:color w:val="000000"/>
                <w:sz w:val="18"/>
                <w:szCs w:val="18"/>
              </w:rPr>
              <w:fldChar w:fldCharType="end"/>
            </w:r>
          </w:p>
        </w:tc>
      </w:tr>
      <w:tr w:rsidR="006F273E" w:rsidRPr="00F17B33" w:rsidTr="001A2BE1">
        <w:trPr>
          <w:trHeight w:val="210"/>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D</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Power Disconnect Switch</w:t>
            </w:r>
          </w:p>
        </w:tc>
        <w:tc>
          <w:tcPr>
            <w:tcW w:w="900" w:type="dxa"/>
            <w:shd w:val="clear" w:color="auto" w:fill="auto"/>
            <w:vAlign w:val="center"/>
          </w:tcPr>
          <w:p w:rsidR="006F273E" w:rsidRPr="009542B2" w:rsidRDefault="006F273E" w:rsidP="0043372C">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39"/>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4D7D9A" w:rsidRPr="00F17B33" w:rsidTr="001A2BE1">
        <w:trPr>
          <w:trHeight w:hRule="exact" w:val="336"/>
        </w:trPr>
        <w:tc>
          <w:tcPr>
            <w:tcW w:w="909" w:type="dxa"/>
            <w:vMerge w:val="restart"/>
            <w:shd w:val="clear" w:color="auto" w:fill="auto"/>
            <w:vAlign w:val="center"/>
          </w:tcPr>
          <w:p w:rsidR="004D7D9A" w:rsidRPr="009542B2" w:rsidRDefault="004D7D9A"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G</w:t>
            </w:r>
          </w:p>
        </w:tc>
        <w:tc>
          <w:tcPr>
            <w:tcW w:w="4289" w:type="dxa"/>
            <w:vMerge w:val="restart"/>
            <w:shd w:val="clear" w:color="auto" w:fill="auto"/>
            <w:vAlign w:val="center"/>
          </w:tcPr>
          <w:p w:rsidR="004D7D9A" w:rsidRPr="009542B2" w:rsidRDefault="004D7D9A"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Adjustable Outlet Louvers</w:t>
            </w:r>
          </w:p>
        </w:tc>
        <w:tc>
          <w:tcPr>
            <w:tcW w:w="2920" w:type="dxa"/>
            <w:shd w:val="clear" w:color="auto" w:fill="auto"/>
          </w:tcPr>
          <w:p w:rsidR="004D7D9A" w:rsidRPr="009542B2" w:rsidRDefault="004D7D9A" w:rsidP="0043372C">
            <w:pPr>
              <w:suppressAutoHyphens/>
              <w:autoSpaceDE w:val="0"/>
              <w:autoSpaceDN w:val="0"/>
              <w:adjustRightInd w:val="0"/>
              <w:spacing w:line="288" w:lineRule="auto"/>
              <w:ind w:right="190"/>
              <w:jc w:val="right"/>
              <w:textAlignment w:val="center"/>
              <w:rPr>
                <w:rFonts w:ascii="Calibri" w:hAnsi="Calibri" w:cs="Calibri"/>
                <w:color w:val="000000"/>
                <w:sz w:val="18"/>
                <w:szCs w:val="18"/>
              </w:rPr>
            </w:pPr>
            <w:r w:rsidRPr="009542B2">
              <w:rPr>
                <w:rFonts w:ascii="Calibri" w:hAnsi="Calibri" w:cs="Calibri"/>
                <w:color w:val="000000"/>
                <w:sz w:val="18"/>
                <w:szCs w:val="18"/>
              </w:rPr>
              <w:t xml:space="preserve">1-12 KW </w:t>
            </w:r>
          </w:p>
          <w:p w:rsidR="004D7D9A" w:rsidRPr="009542B2" w:rsidRDefault="004D7D9A" w:rsidP="0043372C">
            <w:pPr>
              <w:suppressAutoHyphens/>
              <w:autoSpaceDE w:val="0"/>
              <w:autoSpaceDN w:val="0"/>
              <w:adjustRightInd w:val="0"/>
              <w:spacing w:line="288" w:lineRule="auto"/>
              <w:ind w:right="190"/>
              <w:jc w:val="right"/>
              <w:textAlignment w:val="center"/>
              <w:rPr>
                <w:rFonts w:ascii="Calibri" w:hAnsi="Calibri"/>
                <w:color w:val="000000"/>
                <w:sz w:val="18"/>
                <w:szCs w:val="18"/>
              </w:rPr>
            </w:pPr>
          </w:p>
        </w:tc>
        <w:tc>
          <w:tcPr>
            <w:tcW w:w="900" w:type="dxa"/>
            <w:shd w:val="clear" w:color="auto" w:fill="auto"/>
            <w:vAlign w:val="center"/>
          </w:tcPr>
          <w:p w:rsidR="004D7D9A" w:rsidRPr="009542B2" w:rsidRDefault="004D7D9A" w:rsidP="004D7D9A">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40"/>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4D7D9A" w:rsidRPr="00F17B33" w:rsidTr="001A2BE1">
        <w:trPr>
          <w:trHeight w:hRule="exact" w:val="330"/>
        </w:trPr>
        <w:tc>
          <w:tcPr>
            <w:tcW w:w="909" w:type="dxa"/>
            <w:vMerge/>
            <w:shd w:val="clear" w:color="auto" w:fill="auto"/>
            <w:vAlign w:val="center"/>
          </w:tcPr>
          <w:p w:rsidR="004D7D9A" w:rsidRPr="009542B2" w:rsidRDefault="004D7D9A" w:rsidP="0043372C">
            <w:pPr>
              <w:autoSpaceDE w:val="0"/>
              <w:autoSpaceDN w:val="0"/>
              <w:adjustRightInd w:val="0"/>
              <w:jc w:val="center"/>
              <w:rPr>
                <w:rFonts w:ascii="Calibri" w:hAnsi="Calibri"/>
                <w:sz w:val="18"/>
                <w:szCs w:val="18"/>
              </w:rPr>
            </w:pPr>
          </w:p>
        </w:tc>
        <w:tc>
          <w:tcPr>
            <w:tcW w:w="4289" w:type="dxa"/>
            <w:vMerge/>
            <w:shd w:val="clear" w:color="auto" w:fill="auto"/>
          </w:tcPr>
          <w:p w:rsidR="004D7D9A" w:rsidRPr="009542B2" w:rsidRDefault="004D7D9A" w:rsidP="0043372C">
            <w:pPr>
              <w:autoSpaceDE w:val="0"/>
              <w:autoSpaceDN w:val="0"/>
              <w:adjustRightInd w:val="0"/>
              <w:rPr>
                <w:rFonts w:ascii="Calibri" w:hAnsi="Calibri"/>
                <w:sz w:val="18"/>
                <w:szCs w:val="18"/>
              </w:rPr>
            </w:pPr>
          </w:p>
        </w:tc>
        <w:tc>
          <w:tcPr>
            <w:tcW w:w="2920" w:type="dxa"/>
            <w:shd w:val="clear" w:color="auto" w:fill="auto"/>
          </w:tcPr>
          <w:p w:rsidR="004D7D9A" w:rsidRPr="009542B2" w:rsidRDefault="004D7D9A" w:rsidP="0043372C">
            <w:pPr>
              <w:suppressAutoHyphens/>
              <w:autoSpaceDE w:val="0"/>
              <w:autoSpaceDN w:val="0"/>
              <w:adjustRightInd w:val="0"/>
              <w:spacing w:line="288" w:lineRule="auto"/>
              <w:ind w:right="190"/>
              <w:jc w:val="right"/>
              <w:textAlignment w:val="center"/>
              <w:rPr>
                <w:rFonts w:ascii="Calibri" w:hAnsi="Calibri" w:cs="Calibri"/>
                <w:color w:val="000000"/>
                <w:sz w:val="18"/>
                <w:szCs w:val="18"/>
              </w:rPr>
            </w:pPr>
            <w:r w:rsidRPr="009542B2">
              <w:rPr>
                <w:rFonts w:ascii="Calibri" w:hAnsi="Calibri" w:cs="Calibri"/>
                <w:color w:val="000000"/>
                <w:sz w:val="18"/>
                <w:szCs w:val="18"/>
              </w:rPr>
              <w:t xml:space="preserve">12.5-38.4 KW </w:t>
            </w:r>
          </w:p>
          <w:p w:rsidR="004D7D9A" w:rsidRPr="009542B2" w:rsidRDefault="004D7D9A" w:rsidP="0043372C">
            <w:pPr>
              <w:suppressAutoHyphens/>
              <w:autoSpaceDE w:val="0"/>
              <w:autoSpaceDN w:val="0"/>
              <w:adjustRightInd w:val="0"/>
              <w:spacing w:line="288" w:lineRule="auto"/>
              <w:ind w:right="190"/>
              <w:jc w:val="right"/>
              <w:textAlignment w:val="center"/>
              <w:rPr>
                <w:rFonts w:ascii="Calibri" w:hAnsi="Calibri"/>
                <w:color w:val="000000"/>
                <w:sz w:val="18"/>
                <w:szCs w:val="18"/>
              </w:rPr>
            </w:pPr>
          </w:p>
        </w:tc>
        <w:tc>
          <w:tcPr>
            <w:tcW w:w="900" w:type="dxa"/>
            <w:shd w:val="clear" w:color="auto" w:fill="auto"/>
            <w:vAlign w:val="center"/>
          </w:tcPr>
          <w:p w:rsidR="004D7D9A" w:rsidRPr="009542B2" w:rsidRDefault="001A2BE1"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sz w:val="18"/>
                <w:szCs w:val="18"/>
              </w:rPr>
              <w:fldChar w:fldCharType="begin">
                <w:ffData>
                  <w:name w:val="Check40"/>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6F273E" w:rsidRPr="00F17B33" w:rsidTr="001A2BE1">
        <w:trPr>
          <w:trHeight w:val="237"/>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H</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Premium Fan Motor</w:t>
            </w:r>
          </w:p>
        </w:tc>
        <w:tc>
          <w:tcPr>
            <w:tcW w:w="900" w:type="dxa"/>
            <w:shd w:val="clear" w:color="auto" w:fill="auto"/>
            <w:vAlign w:val="center"/>
          </w:tcPr>
          <w:p w:rsidR="006F273E" w:rsidRPr="009542B2" w:rsidRDefault="006F273E" w:rsidP="0043372C">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42"/>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6F273E" w:rsidRPr="00F17B33" w:rsidTr="001A2BE1">
        <w:trPr>
          <w:trHeight w:val="120"/>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L</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“Heater On” Pilot Light</w:t>
            </w:r>
          </w:p>
        </w:tc>
        <w:tc>
          <w:tcPr>
            <w:tcW w:w="900"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olor w:val="000000"/>
                <w:sz w:val="18"/>
                <w:szCs w:val="18"/>
              </w:rPr>
              <w:fldChar w:fldCharType="begin">
                <w:ffData>
                  <w:name w:val="Check38"/>
                  <w:enabled/>
                  <w:calcOnExit w:val="0"/>
                  <w:checkBox>
                    <w:sizeAuto/>
                    <w:default w:val="0"/>
                  </w:checkBox>
                </w:ffData>
              </w:fldChar>
            </w:r>
            <w:r w:rsidRPr="009542B2">
              <w:rPr>
                <w:rFonts w:ascii="Calibri" w:hAnsi="Calibri"/>
                <w:color w:val="000000"/>
                <w:sz w:val="18"/>
                <w:szCs w:val="18"/>
              </w:rPr>
              <w:instrText xml:space="preserve"> FORMCHECKBOX </w:instrText>
            </w:r>
            <w:r w:rsidR="007E506F">
              <w:rPr>
                <w:rFonts w:ascii="Calibri" w:hAnsi="Calibri"/>
                <w:color w:val="000000"/>
                <w:sz w:val="18"/>
                <w:szCs w:val="18"/>
              </w:rPr>
            </w:r>
            <w:r w:rsidR="007E506F">
              <w:rPr>
                <w:rFonts w:ascii="Calibri" w:hAnsi="Calibri"/>
                <w:color w:val="000000"/>
                <w:sz w:val="18"/>
                <w:szCs w:val="18"/>
              </w:rPr>
              <w:fldChar w:fldCharType="separate"/>
            </w:r>
            <w:r w:rsidRPr="009542B2">
              <w:rPr>
                <w:rFonts w:ascii="Calibri" w:hAnsi="Calibri"/>
                <w:color w:val="000000"/>
                <w:sz w:val="18"/>
                <w:szCs w:val="18"/>
              </w:rPr>
              <w:fldChar w:fldCharType="end"/>
            </w:r>
          </w:p>
        </w:tc>
      </w:tr>
      <w:tr w:rsidR="006F273E" w:rsidRPr="00F17B33" w:rsidTr="001A2BE1">
        <w:trPr>
          <w:trHeight w:val="192"/>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M</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Manual Reset Thermal Cutout.</w:t>
            </w:r>
          </w:p>
        </w:tc>
        <w:tc>
          <w:tcPr>
            <w:tcW w:w="900" w:type="dxa"/>
            <w:shd w:val="clear" w:color="auto" w:fill="auto"/>
            <w:vAlign w:val="center"/>
          </w:tcPr>
          <w:p w:rsidR="006F273E" w:rsidRPr="009542B2" w:rsidRDefault="006F273E" w:rsidP="0043372C">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39"/>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6F273E" w:rsidRPr="00F17B33" w:rsidTr="001A2BE1">
        <w:trPr>
          <w:trHeight w:val="165"/>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R</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Built-in Fan Relay - Required for Remote Fan Switch</w:t>
            </w:r>
          </w:p>
        </w:tc>
        <w:tc>
          <w:tcPr>
            <w:tcW w:w="900" w:type="dxa"/>
            <w:shd w:val="clear" w:color="auto" w:fill="auto"/>
            <w:vAlign w:val="center"/>
          </w:tcPr>
          <w:p w:rsidR="006F273E" w:rsidRPr="009542B2" w:rsidRDefault="006F273E" w:rsidP="0043372C">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40"/>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6F273E" w:rsidRPr="00F17B33" w:rsidTr="001A2BE1">
        <w:trPr>
          <w:trHeight w:val="147"/>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S</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Three-position Selector Switch (Heater-Standby-Fan)</w:t>
            </w:r>
          </w:p>
        </w:tc>
        <w:tc>
          <w:tcPr>
            <w:tcW w:w="900" w:type="dxa"/>
            <w:shd w:val="clear" w:color="auto" w:fill="auto"/>
            <w:vAlign w:val="center"/>
          </w:tcPr>
          <w:p w:rsidR="006F273E" w:rsidRPr="009542B2" w:rsidRDefault="006F273E" w:rsidP="0043372C">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41"/>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6F273E" w:rsidRPr="00F17B33" w:rsidTr="001A2BE1">
        <w:trPr>
          <w:trHeight w:val="241"/>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T</w:t>
            </w:r>
          </w:p>
        </w:tc>
        <w:tc>
          <w:tcPr>
            <w:tcW w:w="7209" w:type="dxa"/>
            <w:gridSpan w:val="2"/>
            <w:shd w:val="clear" w:color="auto" w:fill="auto"/>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Built-in Thermostat 40° to 120°F (-4° to 49°C) Range</w:t>
            </w:r>
          </w:p>
        </w:tc>
        <w:tc>
          <w:tcPr>
            <w:tcW w:w="900" w:type="dxa"/>
            <w:shd w:val="clear" w:color="auto" w:fill="auto"/>
            <w:vAlign w:val="center"/>
          </w:tcPr>
          <w:p w:rsidR="006F273E" w:rsidRPr="009542B2" w:rsidRDefault="006F273E" w:rsidP="0043372C">
            <w:pPr>
              <w:autoSpaceDE w:val="0"/>
              <w:autoSpaceDN w:val="0"/>
              <w:adjustRightInd w:val="0"/>
              <w:jc w:val="center"/>
              <w:rPr>
                <w:rFonts w:ascii="Calibri" w:hAnsi="Calibri"/>
                <w:sz w:val="18"/>
                <w:szCs w:val="18"/>
              </w:rPr>
            </w:pPr>
            <w:r w:rsidRPr="009542B2">
              <w:rPr>
                <w:rFonts w:ascii="Calibri" w:hAnsi="Calibri"/>
                <w:sz w:val="18"/>
                <w:szCs w:val="18"/>
              </w:rPr>
              <w:fldChar w:fldCharType="begin">
                <w:ffData>
                  <w:name w:val="Check42"/>
                  <w:enabled/>
                  <w:calcOnExit w:val="0"/>
                  <w:checkBox>
                    <w:sizeAuto/>
                    <w:default w:val="0"/>
                  </w:checkBox>
                </w:ffData>
              </w:fldChar>
            </w:r>
            <w:r w:rsidRPr="009542B2">
              <w:rPr>
                <w:rFonts w:ascii="Calibri" w:hAnsi="Calibri"/>
                <w:sz w:val="18"/>
                <w:szCs w:val="18"/>
              </w:rPr>
              <w:instrText xml:space="preserve"> FORMCHECKBOX </w:instrText>
            </w:r>
            <w:r w:rsidR="007E506F">
              <w:rPr>
                <w:rFonts w:ascii="Calibri" w:hAnsi="Calibri"/>
                <w:sz w:val="18"/>
                <w:szCs w:val="18"/>
              </w:rPr>
            </w:r>
            <w:r w:rsidR="007E506F">
              <w:rPr>
                <w:rFonts w:ascii="Calibri" w:hAnsi="Calibri"/>
                <w:sz w:val="18"/>
                <w:szCs w:val="18"/>
              </w:rPr>
              <w:fldChar w:fldCharType="separate"/>
            </w:r>
            <w:r w:rsidRPr="009542B2">
              <w:rPr>
                <w:rFonts w:ascii="Calibri" w:hAnsi="Calibri"/>
                <w:sz w:val="18"/>
                <w:szCs w:val="18"/>
              </w:rPr>
              <w:fldChar w:fldCharType="end"/>
            </w:r>
          </w:p>
        </w:tc>
      </w:tr>
      <w:tr w:rsidR="006F273E" w:rsidRPr="00F17B33" w:rsidTr="009542B2">
        <w:trPr>
          <w:trHeight w:val="37"/>
        </w:trPr>
        <w:tc>
          <w:tcPr>
            <w:tcW w:w="909"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s="Calibri"/>
                <w:color w:val="000000"/>
                <w:sz w:val="18"/>
                <w:szCs w:val="18"/>
              </w:rPr>
              <w:t>X</w:t>
            </w:r>
          </w:p>
        </w:tc>
        <w:tc>
          <w:tcPr>
            <w:tcW w:w="7209" w:type="dxa"/>
            <w:gridSpan w:val="2"/>
            <w:shd w:val="clear" w:color="auto" w:fill="auto"/>
            <w:vAlign w:val="center"/>
          </w:tcPr>
          <w:p w:rsidR="006F273E" w:rsidRPr="009542B2" w:rsidRDefault="006F273E" w:rsidP="0043372C">
            <w:pPr>
              <w:suppressAutoHyphens/>
              <w:autoSpaceDE w:val="0"/>
              <w:autoSpaceDN w:val="0"/>
              <w:adjustRightInd w:val="0"/>
              <w:spacing w:line="288" w:lineRule="auto"/>
              <w:textAlignment w:val="center"/>
              <w:rPr>
                <w:rFonts w:ascii="Calibri" w:hAnsi="Calibri"/>
                <w:color w:val="000000"/>
                <w:sz w:val="18"/>
                <w:szCs w:val="18"/>
              </w:rPr>
            </w:pPr>
            <w:r w:rsidRPr="009542B2">
              <w:rPr>
                <w:rFonts w:ascii="Calibri" w:hAnsi="Calibri" w:cs="Calibri"/>
                <w:color w:val="000000"/>
                <w:sz w:val="18"/>
                <w:szCs w:val="18"/>
              </w:rPr>
              <w:t>No Transformer - Customer supplied control voltage</w:t>
            </w:r>
          </w:p>
        </w:tc>
        <w:tc>
          <w:tcPr>
            <w:tcW w:w="900" w:type="dxa"/>
            <w:shd w:val="clear" w:color="auto" w:fill="auto"/>
            <w:vAlign w:val="center"/>
          </w:tcPr>
          <w:p w:rsidR="006F273E" w:rsidRPr="009542B2" w:rsidRDefault="006F273E" w:rsidP="0043372C">
            <w:pPr>
              <w:suppressAutoHyphens/>
              <w:autoSpaceDE w:val="0"/>
              <w:autoSpaceDN w:val="0"/>
              <w:adjustRightInd w:val="0"/>
              <w:spacing w:line="288" w:lineRule="auto"/>
              <w:jc w:val="center"/>
              <w:textAlignment w:val="center"/>
              <w:rPr>
                <w:rFonts w:ascii="Calibri" w:hAnsi="Calibri"/>
                <w:color w:val="000000"/>
                <w:sz w:val="18"/>
                <w:szCs w:val="18"/>
              </w:rPr>
            </w:pPr>
            <w:r w:rsidRPr="009542B2">
              <w:rPr>
                <w:rFonts w:ascii="Calibri" w:hAnsi="Calibri"/>
                <w:color w:val="000000"/>
                <w:sz w:val="18"/>
                <w:szCs w:val="18"/>
              </w:rPr>
              <w:fldChar w:fldCharType="begin">
                <w:ffData>
                  <w:name w:val="Check38"/>
                  <w:enabled/>
                  <w:calcOnExit w:val="0"/>
                  <w:checkBox>
                    <w:sizeAuto/>
                    <w:default w:val="0"/>
                  </w:checkBox>
                </w:ffData>
              </w:fldChar>
            </w:r>
            <w:r w:rsidRPr="009542B2">
              <w:rPr>
                <w:rFonts w:ascii="Calibri" w:hAnsi="Calibri"/>
                <w:color w:val="000000"/>
                <w:sz w:val="18"/>
                <w:szCs w:val="18"/>
              </w:rPr>
              <w:instrText xml:space="preserve"> FORMCHECKBOX </w:instrText>
            </w:r>
            <w:r w:rsidR="007E506F">
              <w:rPr>
                <w:rFonts w:ascii="Calibri" w:hAnsi="Calibri"/>
                <w:color w:val="000000"/>
                <w:sz w:val="18"/>
                <w:szCs w:val="18"/>
              </w:rPr>
            </w:r>
            <w:r w:rsidR="007E506F">
              <w:rPr>
                <w:rFonts w:ascii="Calibri" w:hAnsi="Calibri"/>
                <w:color w:val="000000"/>
                <w:sz w:val="18"/>
                <w:szCs w:val="18"/>
              </w:rPr>
              <w:fldChar w:fldCharType="separate"/>
            </w:r>
            <w:r w:rsidRPr="009542B2">
              <w:rPr>
                <w:rFonts w:ascii="Calibri" w:hAnsi="Calibri"/>
                <w:color w:val="000000"/>
                <w:sz w:val="18"/>
                <w:szCs w:val="18"/>
              </w:rPr>
              <w:fldChar w:fldCharType="end"/>
            </w:r>
          </w:p>
        </w:tc>
      </w:tr>
    </w:tbl>
    <w:p w:rsidR="001D78B4" w:rsidRPr="004E23FE" w:rsidRDefault="001D78B4" w:rsidP="001D78B4">
      <w:pPr>
        <w:rPr>
          <w:rFonts w:asciiTheme="minorHAnsi" w:hAnsiTheme="minorHAnsi" w:cs="Arial"/>
          <w:b/>
          <w:bCs/>
        </w:rPr>
      </w:pPr>
      <w:r w:rsidRPr="00F17B33">
        <w:rPr>
          <w:rFonts w:ascii="Arial" w:hAnsi="Arial" w:cs="Arial"/>
          <w:b/>
          <w:bCs/>
        </w:rPr>
        <w:br w:type="page"/>
      </w:r>
      <w:r w:rsidRPr="004E23FE">
        <w:rPr>
          <w:rFonts w:asciiTheme="minorHAnsi" w:hAnsiTheme="minorHAnsi" w:cs="Arial"/>
          <w:b/>
          <w:bCs/>
        </w:rPr>
        <w:t>Dimensions, Weights and Air Throws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073"/>
        <w:gridCol w:w="1073"/>
        <w:gridCol w:w="1184"/>
        <w:gridCol w:w="1184"/>
        <w:gridCol w:w="1184"/>
        <w:gridCol w:w="1105"/>
        <w:gridCol w:w="1716"/>
      </w:tblGrid>
      <w:tr w:rsidR="001D78B4" w:rsidRPr="00F17B33" w:rsidTr="0043372C">
        <w:trPr>
          <w:trHeight w:val="323"/>
        </w:trPr>
        <w:tc>
          <w:tcPr>
            <w:tcW w:w="1262" w:type="dxa"/>
            <w:vMerge w:val="restart"/>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KW</w:t>
            </w:r>
          </w:p>
        </w:tc>
        <w:tc>
          <w:tcPr>
            <w:tcW w:w="5698" w:type="dxa"/>
            <w:gridSpan w:val="5"/>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Dimensions - In. (cm)</w:t>
            </w:r>
          </w:p>
        </w:tc>
        <w:tc>
          <w:tcPr>
            <w:tcW w:w="1105" w:type="dxa"/>
            <w:vMerge w:val="restart"/>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Weight</w:t>
            </w:r>
          </w:p>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Lb (kgs)</w:t>
            </w:r>
          </w:p>
        </w:tc>
        <w:tc>
          <w:tcPr>
            <w:tcW w:w="1716" w:type="dxa"/>
            <w:vMerge w:val="restart"/>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Maximum Air</w:t>
            </w:r>
          </w:p>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Throw - Ft. (m)</w:t>
            </w:r>
          </w:p>
        </w:tc>
      </w:tr>
      <w:tr w:rsidR="001D78B4" w:rsidRPr="00F17B33" w:rsidTr="0043372C">
        <w:trPr>
          <w:trHeight w:val="350"/>
        </w:trPr>
        <w:tc>
          <w:tcPr>
            <w:tcW w:w="1262" w:type="dxa"/>
            <w:vMerge/>
            <w:shd w:val="clear" w:color="auto" w:fill="D9D9D9"/>
            <w:vAlign w:val="center"/>
          </w:tcPr>
          <w:p w:rsidR="001D78B4" w:rsidRPr="004E23FE" w:rsidRDefault="001D78B4" w:rsidP="0043372C">
            <w:pPr>
              <w:jc w:val="center"/>
              <w:rPr>
                <w:rFonts w:asciiTheme="minorHAnsi" w:hAnsiTheme="minorHAnsi" w:cs="Arial"/>
                <w:b/>
                <w:bCs/>
                <w:sz w:val="18"/>
              </w:rPr>
            </w:pPr>
          </w:p>
        </w:tc>
        <w:tc>
          <w:tcPr>
            <w:tcW w:w="1073" w:type="dxa"/>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M</w:t>
            </w:r>
          </w:p>
        </w:tc>
        <w:tc>
          <w:tcPr>
            <w:tcW w:w="1073" w:type="dxa"/>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W</w:t>
            </w:r>
          </w:p>
        </w:tc>
        <w:tc>
          <w:tcPr>
            <w:tcW w:w="1184" w:type="dxa"/>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X</w:t>
            </w:r>
          </w:p>
        </w:tc>
        <w:tc>
          <w:tcPr>
            <w:tcW w:w="1184" w:type="dxa"/>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Y</w:t>
            </w:r>
          </w:p>
        </w:tc>
        <w:tc>
          <w:tcPr>
            <w:tcW w:w="1184" w:type="dxa"/>
            <w:shd w:val="clear" w:color="auto" w:fill="D9D9D9"/>
            <w:vAlign w:val="center"/>
          </w:tcPr>
          <w:p w:rsidR="001D78B4" w:rsidRPr="004E23FE" w:rsidRDefault="001D78B4" w:rsidP="0043372C">
            <w:pPr>
              <w:jc w:val="center"/>
              <w:rPr>
                <w:rFonts w:asciiTheme="minorHAnsi" w:hAnsiTheme="minorHAnsi" w:cs="Arial"/>
                <w:b/>
                <w:bCs/>
                <w:sz w:val="18"/>
              </w:rPr>
            </w:pPr>
            <w:r w:rsidRPr="004E23FE">
              <w:rPr>
                <w:rFonts w:asciiTheme="minorHAnsi" w:hAnsiTheme="minorHAnsi" w:cs="Arial"/>
                <w:b/>
                <w:bCs/>
                <w:sz w:val="18"/>
              </w:rPr>
              <w:t>Z</w:t>
            </w:r>
          </w:p>
        </w:tc>
        <w:tc>
          <w:tcPr>
            <w:tcW w:w="1105" w:type="dxa"/>
            <w:vMerge/>
            <w:shd w:val="clear" w:color="auto" w:fill="D9D9D9"/>
            <w:vAlign w:val="center"/>
          </w:tcPr>
          <w:p w:rsidR="001D78B4" w:rsidRPr="004E23FE" w:rsidRDefault="001D78B4" w:rsidP="0043372C">
            <w:pPr>
              <w:jc w:val="center"/>
              <w:rPr>
                <w:rFonts w:asciiTheme="minorHAnsi" w:hAnsiTheme="minorHAnsi" w:cs="Arial"/>
                <w:b/>
                <w:bCs/>
                <w:sz w:val="18"/>
              </w:rPr>
            </w:pPr>
          </w:p>
        </w:tc>
        <w:tc>
          <w:tcPr>
            <w:tcW w:w="1716" w:type="dxa"/>
            <w:vMerge/>
            <w:shd w:val="clear" w:color="auto" w:fill="D9D9D9"/>
            <w:vAlign w:val="center"/>
          </w:tcPr>
          <w:p w:rsidR="001D78B4" w:rsidRPr="004E23FE" w:rsidRDefault="001D78B4" w:rsidP="0043372C">
            <w:pPr>
              <w:jc w:val="center"/>
              <w:rPr>
                <w:rFonts w:asciiTheme="minorHAnsi" w:hAnsiTheme="minorHAnsi" w:cs="Arial"/>
                <w:b/>
                <w:bCs/>
                <w:sz w:val="18"/>
              </w:rPr>
            </w:pPr>
          </w:p>
        </w:tc>
      </w:tr>
      <w:tr w:rsidR="001D78B4" w:rsidRPr="00F17B33" w:rsidTr="0043372C">
        <w:tc>
          <w:tcPr>
            <w:tcW w:w="1262"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1 - 12</w:t>
            </w:r>
          </w:p>
        </w:tc>
        <w:tc>
          <w:tcPr>
            <w:tcW w:w="1073"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8 ¼ (21)</w:t>
            </w:r>
          </w:p>
        </w:tc>
        <w:tc>
          <w:tcPr>
            <w:tcW w:w="1073"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8 ¾ (22)</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15 (38)</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17 (43)</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13 (41)</w:t>
            </w:r>
          </w:p>
        </w:tc>
        <w:tc>
          <w:tcPr>
            <w:tcW w:w="1105"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45 (20)</w:t>
            </w:r>
          </w:p>
        </w:tc>
        <w:tc>
          <w:tcPr>
            <w:tcW w:w="1716"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15 (5)</w:t>
            </w:r>
          </w:p>
        </w:tc>
      </w:tr>
      <w:tr w:rsidR="001D78B4" w:rsidRPr="00F17B33" w:rsidTr="0043372C">
        <w:tc>
          <w:tcPr>
            <w:tcW w:w="1262"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12.5 - 20</w:t>
            </w:r>
          </w:p>
        </w:tc>
        <w:tc>
          <w:tcPr>
            <w:tcW w:w="1073"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7 (18)</w:t>
            </w:r>
          </w:p>
        </w:tc>
        <w:tc>
          <w:tcPr>
            <w:tcW w:w="1073"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5 ½ (14)</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16 ¼ (41)</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23 ½ (60)</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19 ¼ (49)</w:t>
            </w:r>
          </w:p>
        </w:tc>
        <w:tc>
          <w:tcPr>
            <w:tcW w:w="1105"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60 (27)</w:t>
            </w:r>
          </w:p>
        </w:tc>
        <w:tc>
          <w:tcPr>
            <w:tcW w:w="1716"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50 (15)</w:t>
            </w:r>
          </w:p>
        </w:tc>
      </w:tr>
      <w:tr w:rsidR="001D78B4" w:rsidRPr="00F17B33" w:rsidTr="0043372C">
        <w:tc>
          <w:tcPr>
            <w:tcW w:w="1262"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25 - 38.4</w:t>
            </w:r>
          </w:p>
        </w:tc>
        <w:tc>
          <w:tcPr>
            <w:tcW w:w="1073"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4 (10)</w:t>
            </w:r>
          </w:p>
        </w:tc>
        <w:tc>
          <w:tcPr>
            <w:tcW w:w="1073"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5 ½ (14)</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20 ¾ (53)</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23 ½ (60)</w:t>
            </w:r>
          </w:p>
        </w:tc>
        <w:tc>
          <w:tcPr>
            <w:tcW w:w="1184"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19 ¼ (49)</w:t>
            </w:r>
          </w:p>
        </w:tc>
        <w:tc>
          <w:tcPr>
            <w:tcW w:w="1105"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80 (36)</w:t>
            </w:r>
          </w:p>
        </w:tc>
        <w:tc>
          <w:tcPr>
            <w:tcW w:w="1716" w:type="dxa"/>
            <w:shd w:val="clear" w:color="auto" w:fill="auto"/>
            <w:vAlign w:val="center"/>
          </w:tcPr>
          <w:p w:rsidR="001D78B4" w:rsidRPr="004E23FE" w:rsidRDefault="001D78B4" w:rsidP="0043372C">
            <w:pPr>
              <w:jc w:val="center"/>
              <w:rPr>
                <w:rFonts w:asciiTheme="minorHAnsi" w:hAnsiTheme="minorHAnsi" w:cs="Arial"/>
                <w:bCs/>
                <w:sz w:val="18"/>
              </w:rPr>
            </w:pPr>
            <w:r w:rsidRPr="004E23FE">
              <w:rPr>
                <w:rFonts w:asciiTheme="minorHAnsi" w:hAnsiTheme="minorHAnsi" w:cs="Arial"/>
                <w:bCs/>
                <w:sz w:val="18"/>
              </w:rPr>
              <w:t>50 (15)</w:t>
            </w:r>
          </w:p>
        </w:tc>
      </w:tr>
    </w:tbl>
    <w:p w:rsidR="001D78B4" w:rsidRPr="00F17B33" w:rsidRDefault="001D78B4" w:rsidP="001D78B4">
      <w:pPr>
        <w:rPr>
          <w:rFonts w:ascii="Arial" w:hAnsi="Arial" w:cs="Arial"/>
          <w:b/>
          <w:bCs/>
          <w:sz w:val="20"/>
        </w:rPr>
      </w:pPr>
    </w:p>
    <w:p w:rsidR="004D7D9A" w:rsidRPr="00F17B33" w:rsidRDefault="004D7D9A" w:rsidP="001D78B4">
      <w:pPr>
        <w:rPr>
          <w:rFonts w:ascii="Arial" w:hAnsi="Arial" w:cs="Arial"/>
          <w:b/>
          <w:bCs/>
          <w:sz w:val="20"/>
        </w:rPr>
      </w:pPr>
    </w:p>
    <w:p w:rsidR="004D7D9A" w:rsidRPr="00F17B33" w:rsidRDefault="004D7D9A" w:rsidP="001D78B4">
      <w:pPr>
        <w:rPr>
          <w:rFonts w:ascii="Arial" w:hAnsi="Arial" w:cs="Arial"/>
          <w:b/>
          <w:bCs/>
          <w:sz w:val="20"/>
        </w:rPr>
      </w:pPr>
    </w:p>
    <w:p w:rsidR="001D78B4" w:rsidRPr="00F17B33" w:rsidRDefault="007E506F" w:rsidP="006F273E">
      <w:pPr>
        <w:ind w:left="-450"/>
        <w:rPr>
          <w:rFonts w:ascii="Arial" w:hAnsi="Arial" w:cs="Arial"/>
          <w:b/>
          <w:bCs/>
        </w:rPr>
      </w:pPr>
      <w:r>
        <w:rPr>
          <w:rFonts w:ascii="Arial" w:hAnsi="Arial"/>
          <w:noProof/>
          <w:sz w:val="20"/>
        </w:rPr>
        <w:pict>
          <v:shapetype id="_x0000_t202" coordsize="21600,21600" o:spt="202" path="m,l,21600r21600,l21600,xe">
            <v:stroke joinstyle="miter"/>
            <v:path gradientshapeok="t" o:connecttype="rect"/>
          </v:shapetype>
          <v:shape id="_x0000_s1044" type="#_x0000_t202" style="position:absolute;left:0;text-align:left;margin-left:9.6pt;margin-top:196.95pt;width:16.95pt;height:19.3pt;z-index:251656704" filled="f" stroked="f">
            <v:textbox>
              <w:txbxContent>
                <w:p w:rsidR="00F17B33" w:rsidRPr="001D78B4" w:rsidRDefault="00F17B33">
                  <w:pPr>
                    <w:rPr>
                      <w:rFonts w:ascii="Arial Narrow" w:hAnsi="Arial Narrow"/>
                      <w:sz w:val="16"/>
                      <w:szCs w:val="16"/>
                    </w:rPr>
                  </w:pPr>
                  <w:r w:rsidRPr="001D78B4">
                    <w:rPr>
                      <w:rFonts w:ascii="Arial Narrow" w:hAnsi="Arial Narrow"/>
                      <w:sz w:val="16"/>
                      <w:szCs w:val="16"/>
                    </w:rPr>
                    <w:t>M</w:t>
                  </w:r>
                </w:p>
              </w:txbxContent>
            </v:textbox>
          </v:shape>
        </w:pict>
      </w:r>
      <w:r>
        <w:rPr>
          <w:rFonts w:ascii="Arial" w:hAnsi="Arial" w:cs="Arial"/>
          <w:b/>
          <w:bCs/>
        </w:rPr>
        <w:pict>
          <v:shape id="_x0000_i1025" type="#_x0000_t75" style="width:530.95pt;height:257.05pt">
            <v:imagedata r:id="rId14" o:title="23-2225-83 mtg only pg2" cropbottom="18684f" cropright="4063f" gain="86232f" grayscale="t" bilevel="t"/>
          </v:shape>
        </w:pict>
      </w:r>
    </w:p>
    <w:p w:rsidR="001D78B4" w:rsidRPr="00F17B33" w:rsidRDefault="001D78B4" w:rsidP="001D78B4">
      <w:pPr>
        <w:rPr>
          <w:rFonts w:ascii="Arial" w:hAnsi="Arial" w:cs="Arial"/>
          <w:b/>
          <w:bCs/>
        </w:rPr>
      </w:pPr>
    </w:p>
    <w:p w:rsidR="004D7D9A" w:rsidRPr="00F17B33" w:rsidRDefault="004D7D9A" w:rsidP="001D78B4">
      <w:pPr>
        <w:rPr>
          <w:rFonts w:ascii="Arial" w:hAnsi="Arial" w:cs="Arial"/>
          <w:b/>
          <w:bCs/>
        </w:rPr>
      </w:pPr>
    </w:p>
    <w:p w:rsidR="004D7D9A" w:rsidRPr="00F17B33" w:rsidRDefault="004D7D9A" w:rsidP="001D78B4">
      <w:pPr>
        <w:rPr>
          <w:rFonts w:ascii="Arial" w:hAnsi="Arial" w:cs="Arial"/>
          <w:b/>
          <w:bCs/>
        </w:rPr>
      </w:pPr>
    </w:p>
    <w:p w:rsidR="001D78B4" w:rsidRPr="004E23FE" w:rsidRDefault="001D78B4" w:rsidP="001D78B4">
      <w:pPr>
        <w:rPr>
          <w:rFonts w:asciiTheme="minorHAnsi" w:hAnsiTheme="minorHAnsi" w:cs="Arial"/>
          <w:b/>
          <w:bCs/>
          <w:szCs w:val="24"/>
        </w:rPr>
      </w:pPr>
      <w:r w:rsidRPr="004E23FE">
        <w:rPr>
          <w:rFonts w:asciiTheme="minorHAnsi" w:hAnsiTheme="minorHAnsi" w:cs="Arial"/>
          <w:b/>
          <w:bCs/>
        </w:rPr>
        <w:t>Motor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773"/>
        <w:gridCol w:w="1295"/>
        <w:gridCol w:w="1406"/>
        <w:gridCol w:w="1406"/>
        <w:gridCol w:w="1072"/>
        <w:gridCol w:w="1350"/>
        <w:gridCol w:w="1350"/>
      </w:tblGrid>
      <w:tr w:rsidR="001D78B4" w:rsidRPr="00F17B33" w:rsidTr="0043372C">
        <w:trPr>
          <w:trHeight w:val="413"/>
        </w:trPr>
        <w:tc>
          <w:tcPr>
            <w:tcW w:w="1303" w:type="dxa"/>
            <w:vMerge w:val="restart"/>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Description</w:t>
            </w:r>
          </w:p>
        </w:tc>
        <w:tc>
          <w:tcPr>
            <w:tcW w:w="773" w:type="dxa"/>
            <w:vMerge w:val="restart"/>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RPM</w:t>
            </w:r>
          </w:p>
        </w:tc>
        <w:tc>
          <w:tcPr>
            <w:tcW w:w="4107" w:type="dxa"/>
            <w:gridSpan w:val="3"/>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Airflow - CFM (cubic meters/hr)</w:t>
            </w:r>
          </w:p>
        </w:tc>
        <w:tc>
          <w:tcPr>
            <w:tcW w:w="3772" w:type="dxa"/>
            <w:gridSpan w:val="3"/>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Noise Level (dB)</w:t>
            </w:r>
          </w:p>
        </w:tc>
      </w:tr>
      <w:tr w:rsidR="001D78B4" w:rsidRPr="00F17B33" w:rsidTr="0043372C">
        <w:trPr>
          <w:trHeight w:val="350"/>
        </w:trPr>
        <w:tc>
          <w:tcPr>
            <w:tcW w:w="1303" w:type="dxa"/>
            <w:vMerge/>
            <w:shd w:val="clear" w:color="auto" w:fill="D9D9D9"/>
          </w:tcPr>
          <w:p w:rsidR="001D78B4" w:rsidRPr="004E23FE" w:rsidRDefault="001D78B4" w:rsidP="0043372C">
            <w:pPr>
              <w:pStyle w:val="Header"/>
              <w:tabs>
                <w:tab w:val="clear" w:pos="4320"/>
                <w:tab w:val="clear" w:pos="8640"/>
                <w:tab w:val="right" w:pos="1710"/>
                <w:tab w:val="right" w:pos="9180"/>
              </w:tabs>
              <w:rPr>
                <w:rFonts w:asciiTheme="minorHAnsi" w:hAnsiTheme="minorHAnsi"/>
                <w:b/>
                <w:snapToGrid w:val="0"/>
                <w:sz w:val="18"/>
              </w:rPr>
            </w:pPr>
          </w:p>
        </w:tc>
        <w:tc>
          <w:tcPr>
            <w:tcW w:w="773" w:type="dxa"/>
            <w:vMerge/>
            <w:shd w:val="clear" w:color="auto" w:fill="D9D9D9"/>
          </w:tcPr>
          <w:p w:rsidR="001D78B4" w:rsidRPr="004E23FE" w:rsidRDefault="001D78B4" w:rsidP="0043372C">
            <w:pPr>
              <w:pStyle w:val="Header"/>
              <w:tabs>
                <w:tab w:val="clear" w:pos="4320"/>
                <w:tab w:val="clear" w:pos="8640"/>
                <w:tab w:val="right" w:pos="1710"/>
                <w:tab w:val="right" w:pos="9180"/>
              </w:tabs>
              <w:rPr>
                <w:rFonts w:asciiTheme="minorHAnsi" w:hAnsiTheme="minorHAnsi"/>
                <w:b/>
                <w:snapToGrid w:val="0"/>
                <w:sz w:val="18"/>
              </w:rPr>
            </w:pPr>
          </w:p>
        </w:tc>
        <w:tc>
          <w:tcPr>
            <w:tcW w:w="1295" w:type="dxa"/>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1-12 kW</w:t>
            </w:r>
          </w:p>
        </w:tc>
        <w:tc>
          <w:tcPr>
            <w:tcW w:w="1406" w:type="dxa"/>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12.5-20 kW</w:t>
            </w:r>
          </w:p>
        </w:tc>
        <w:tc>
          <w:tcPr>
            <w:tcW w:w="1406" w:type="dxa"/>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25-38.4 kW</w:t>
            </w:r>
          </w:p>
        </w:tc>
        <w:tc>
          <w:tcPr>
            <w:tcW w:w="1072" w:type="dxa"/>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1-12 kW</w:t>
            </w:r>
          </w:p>
        </w:tc>
        <w:tc>
          <w:tcPr>
            <w:tcW w:w="1350" w:type="dxa"/>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12.5-20 kW</w:t>
            </w:r>
          </w:p>
        </w:tc>
        <w:tc>
          <w:tcPr>
            <w:tcW w:w="1350" w:type="dxa"/>
            <w:shd w:val="clear" w:color="auto" w:fill="D9D9D9"/>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b/>
                <w:snapToGrid w:val="0"/>
                <w:sz w:val="18"/>
              </w:rPr>
            </w:pPr>
            <w:r w:rsidRPr="004E23FE">
              <w:rPr>
                <w:rFonts w:asciiTheme="minorHAnsi" w:hAnsiTheme="minorHAnsi"/>
                <w:b/>
                <w:snapToGrid w:val="0"/>
                <w:sz w:val="18"/>
              </w:rPr>
              <w:t>25-38.4 kW</w:t>
            </w:r>
          </w:p>
        </w:tc>
      </w:tr>
      <w:tr w:rsidR="001D78B4" w:rsidRPr="00F17B33" w:rsidTr="0043372C">
        <w:tc>
          <w:tcPr>
            <w:tcW w:w="1303"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Standard</w:t>
            </w:r>
          </w:p>
        </w:tc>
        <w:tc>
          <w:tcPr>
            <w:tcW w:w="773"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1200</w:t>
            </w:r>
          </w:p>
        </w:tc>
        <w:tc>
          <w:tcPr>
            <w:tcW w:w="1295"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362 (615)</w:t>
            </w:r>
          </w:p>
        </w:tc>
        <w:tc>
          <w:tcPr>
            <w:tcW w:w="1406"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1342 (2280)</w:t>
            </w:r>
          </w:p>
        </w:tc>
        <w:tc>
          <w:tcPr>
            <w:tcW w:w="1406"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1237 (2102)</w:t>
            </w:r>
          </w:p>
        </w:tc>
        <w:tc>
          <w:tcPr>
            <w:tcW w:w="1072" w:type="dxa"/>
            <w:shd w:val="clear" w:color="auto" w:fill="auto"/>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64</w:t>
            </w:r>
          </w:p>
        </w:tc>
        <w:tc>
          <w:tcPr>
            <w:tcW w:w="1350" w:type="dxa"/>
            <w:shd w:val="clear" w:color="auto" w:fill="auto"/>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68</w:t>
            </w:r>
          </w:p>
        </w:tc>
        <w:tc>
          <w:tcPr>
            <w:tcW w:w="1350" w:type="dxa"/>
            <w:shd w:val="clear" w:color="auto" w:fill="auto"/>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68</w:t>
            </w:r>
          </w:p>
        </w:tc>
      </w:tr>
      <w:tr w:rsidR="001D78B4" w:rsidRPr="00F17B33" w:rsidTr="0043372C">
        <w:tc>
          <w:tcPr>
            <w:tcW w:w="1303"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Premium</w:t>
            </w:r>
          </w:p>
        </w:tc>
        <w:tc>
          <w:tcPr>
            <w:tcW w:w="773"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1800</w:t>
            </w:r>
          </w:p>
        </w:tc>
        <w:tc>
          <w:tcPr>
            <w:tcW w:w="1295"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618 (1050)</w:t>
            </w:r>
          </w:p>
        </w:tc>
        <w:tc>
          <w:tcPr>
            <w:tcW w:w="1406"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1774 (3014)</w:t>
            </w:r>
          </w:p>
        </w:tc>
        <w:tc>
          <w:tcPr>
            <w:tcW w:w="1406" w:type="dxa"/>
            <w:shd w:val="clear" w:color="auto" w:fill="auto"/>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1635 (2778)</w:t>
            </w:r>
          </w:p>
        </w:tc>
        <w:tc>
          <w:tcPr>
            <w:tcW w:w="1072" w:type="dxa"/>
            <w:shd w:val="clear" w:color="auto" w:fill="auto"/>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75</w:t>
            </w:r>
          </w:p>
        </w:tc>
        <w:tc>
          <w:tcPr>
            <w:tcW w:w="1350" w:type="dxa"/>
            <w:shd w:val="clear" w:color="auto" w:fill="auto"/>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84</w:t>
            </w:r>
          </w:p>
        </w:tc>
        <w:tc>
          <w:tcPr>
            <w:tcW w:w="1350" w:type="dxa"/>
            <w:shd w:val="clear" w:color="auto" w:fill="auto"/>
            <w:vAlign w:val="center"/>
          </w:tcPr>
          <w:p w:rsidR="001D78B4" w:rsidRPr="004E23FE" w:rsidRDefault="001D78B4" w:rsidP="0043372C">
            <w:pPr>
              <w:pStyle w:val="Header"/>
              <w:tabs>
                <w:tab w:val="clear" w:pos="4320"/>
                <w:tab w:val="clear" w:pos="8640"/>
                <w:tab w:val="right" w:pos="1710"/>
                <w:tab w:val="right" w:pos="9180"/>
              </w:tabs>
              <w:jc w:val="center"/>
              <w:rPr>
                <w:rFonts w:asciiTheme="minorHAnsi" w:hAnsiTheme="minorHAnsi"/>
                <w:snapToGrid w:val="0"/>
                <w:sz w:val="18"/>
              </w:rPr>
            </w:pPr>
            <w:r w:rsidRPr="004E23FE">
              <w:rPr>
                <w:rFonts w:asciiTheme="minorHAnsi" w:hAnsiTheme="minorHAnsi"/>
                <w:snapToGrid w:val="0"/>
                <w:sz w:val="18"/>
              </w:rPr>
              <w:t>84</w:t>
            </w:r>
          </w:p>
        </w:tc>
      </w:tr>
    </w:tbl>
    <w:p w:rsidR="001D78B4" w:rsidRPr="004E23FE" w:rsidRDefault="001D78B4" w:rsidP="001D78B4">
      <w:pPr>
        <w:pStyle w:val="Footer"/>
        <w:tabs>
          <w:tab w:val="clear" w:pos="4320"/>
          <w:tab w:val="clear" w:pos="8640"/>
          <w:tab w:val="right" w:pos="1710"/>
          <w:tab w:val="right" w:pos="9180"/>
        </w:tabs>
        <w:rPr>
          <w:rFonts w:asciiTheme="minorHAnsi" w:hAnsiTheme="minorHAnsi"/>
          <w:sz w:val="28"/>
        </w:rPr>
      </w:pPr>
      <w:r w:rsidRPr="00F17B33">
        <w:rPr>
          <w:rFonts w:ascii="Arial" w:hAnsi="Arial"/>
          <w:sz w:val="28"/>
        </w:rPr>
        <w:br w:type="page"/>
      </w:r>
      <w:r w:rsidRPr="004E23FE">
        <w:rPr>
          <w:rFonts w:asciiTheme="minorHAnsi" w:hAnsiTheme="minorHAnsi"/>
          <w:sz w:val="28"/>
        </w:rPr>
        <w:t>Architect’s and Engineer’s Specifications</w:t>
      </w:r>
    </w:p>
    <w:p w:rsidR="001D78B4" w:rsidRPr="004E23FE" w:rsidRDefault="001D78B4" w:rsidP="001D78B4">
      <w:pPr>
        <w:rPr>
          <w:rFonts w:asciiTheme="minorHAnsi" w:hAnsiTheme="minorHAnsi"/>
        </w:rPr>
      </w:pPr>
    </w:p>
    <w:p w:rsidR="001D78B4" w:rsidRPr="004E23FE" w:rsidRDefault="001D78B4" w:rsidP="001D78B4">
      <w:pPr>
        <w:rPr>
          <w:rFonts w:asciiTheme="minorHAnsi" w:hAnsiTheme="minorHAnsi" w:cs="Arial"/>
          <w:sz w:val="22"/>
          <w:szCs w:val="22"/>
        </w:rPr>
      </w:pPr>
      <w:r w:rsidRPr="004E23FE">
        <w:rPr>
          <w:rFonts w:asciiTheme="minorHAnsi" w:hAnsiTheme="minorHAnsi" w:cs="Arial"/>
          <w:sz w:val="22"/>
          <w:szCs w:val="22"/>
        </w:rPr>
        <w:t>A sample specification can be prepared b using the following information.  A check box has been supplied so that you may mark those sections which you require.  Material which is part of the standard INDEECO Industrial Unit Heater specification has already been checked.</w:t>
      </w:r>
    </w:p>
    <w:p w:rsidR="001D78B4" w:rsidRPr="004E23FE" w:rsidRDefault="001D78B4" w:rsidP="001D78B4">
      <w:pPr>
        <w:rPr>
          <w:rFonts w:asciiTheme="minorHAnsi" w:hAnsiTheme="minorHAnsi" w:cs="Arial"/>
          <w:sz w:val="22"/>
          <w:szCs w:val="22"/>
        </w:rPr>
      </w:pPr>
    </w:p>
    <w:p w:rsidR="001D78B4" w:rsidRPr="004E23FE" w:rsidRDefault="001D78B4" w:rsidP="001D78B4">
      <w:pPr>
        <w:numPr>
          <w:ilvl w:val="0"/>
          <w:numId w:val="11"/>
        </w:numPr>
        <w:tabs>
          <w:tab w:val="clear" w:pos="1080"/>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t>1.</w:t>
      </w:r>
      <w:r w:rsidRPr="004E23FE">
        <w:rPr>
          <w:rFonts w:asciiTheme="minorHAnsi" w:hAnsiTheme="minorHAnsi" w:cs="Arial"/>
          <w:sz w:val="22"/>
          <w:szCs w:val="22"/>
        </w:rPr>
        <w:tab/>
        <w:t>Electric Industrial Unit Heaters shall be manufactured by INDEECO, with built-in controls and UL Listed.  Heater to be forced fan type of the kW rating, voltage and phase specified in the schedule.</w:t>
      </w:r>
    </w:p>
    <w:p w:rsidR="001D78B4" w:rsidRPr="004E23FE" w:rsidRDefault="001D78B4" w:rsidP="001D78B4">
      <w:pPr>
        <w:numPr>
          <w:ilvl w:val="0"/>
          <w:numId w:val="11"/>
        </w:numPr>
        <w:tabs>
          <w:tab w:val="clear" w:pos="1080"/>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t>2.</w:t>
      </w:r>
      <w:r w:rsidRPr="004E23FE">
        <w:rPr>
          <w:rFonts w:asciiTheme="minorHAnsi" w:hAnsiTheme="minorHAnsi" w:cs="Arial"/>
          <w:sz w:val="22"/>
          <w:szCs w:val="22"/>
        </w:rPr>
        <w:tab/>
        <w:t>The heating elements shall be of type 304 stainless steel finned tubular construction.</w:t>
      </w:r>
    </w:p>
    <w:p w:rsidR="001D78B4" w:rsidRPr="004E23FE" w:rsidRDefault="001D78B4" w:rsidP="001D78B4">
      <w:pPr>
        <w:numPr>
          <w:ilvl w:val="0"/>
          <w:numId w:val="11"/>
        </w:numPr>
        <w:tabs>
          <w:tab w:val="clear" w:pos="1080"/>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t>3.</w:t>
      </w:r>
      <w:r w:rsidRPr="004E23FE">
        <w:rPr>
          <w:rFonts w:asciiTheme="minorHAnsi" w:hAnsiTheme="minorHAnsi" w:cs="Arial"/>
          <w:sz w:val="22"/>
          <w:szCs w:val="22"/>
        </w:rPr>
        <w:tab/>
        <w:t>The motor shall be UL Recognized with built-in thermal protection.</w:t>
      </w:r>
    </w:p>
    <w:p w:rsidR="001D78B4" w:rsidRPr="004E23FE" w:rsidRDefault="001D78B4" w:rsidP="001D78B4">
      <w:pPr>
        <w:numPr>
          <w:ilvl w:val="0"/>
          <w:numId w:val="11"/>
        </w:numPr>
        <w:tabs>
          <w:tab w:val="clear" w:pos="1080"/>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t>4.</w:t>
      </w:r>
      <w:r w:rsidRPr="004E23FE">
        <w:rPr>
          <w:rFonts w:asciiTheme="minorHAnsi" w:hAnsiTheme="minorHAnsi" w:cs="Arial"/>
          <w:sz w:val="22"/>
          <w:szCs w:val="22"/>
        </w:rPr>
        <w:tab/>
        <w:t>Heating elements and motor to be enclosed in a round, heavy gauge galvanized steel shroud with a baked powder coat finish.</w:t>
      </w:r>
    </w:p>
    <w:p w:rsidR="001D78B4" w:rsidRPr="004E23FE" w:rsidRDefault="001D78B4" w:rsidP="001D78B4">
      <w:pPr>
        <w:numPr>
          <w:ilvl w:val="0"/>
          <w:numId w:val="11"/>
        </w:numPr>
        <w:tabs>
          <w:tab w:val="clear" w:pos="1080"/>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t>5.</w:t>
      </w:r>
      <w:r w:rsidRPr="004E23FE">
        <w:rPr>
          <w:rFonts w:asciiTheme="minorHAnsi" w:hAnsiTheme="minorHAnsi" w:cs="Arial"/>
          <w:sz w:val="22"/>
          <w:szCs w:val="22"/>
        </w:rPr>
        <w:tab/>
        <w:t>Wall mounted bracket with single point suspension.  The heater can be rotated a full 180</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arc.</w:t>
      </w:r>
    </w:p>
    <w:p w:rsidR="001D78B4" w:rsidRPr="004E23FE" w:rsidRDefault="001D78B4" w:rsidP="001D78B4">
      <w:pPr>
        <w:numPr>
          <w:ilvl w:val="0"/>
          <w:numId w:val="11"/>
        </w:numPr>
        <w:tabs>
          <w:tab w:val="clear" w:pos="1080"/>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t>6.</w:t>
      </w:r>
      <w:r w:rsidRPr="004E23FE">
        <w:rPr>
          <w:rFonts w:asciiTheme="minorHAnsi" w:hAnsiTheme="minorHAnsi" w:cs="Arial"/>
          <w:sz w:val="22"/>
          <w:szCs w:val="22"/>
        </w:rPr>
        <w:tab/>
        <w:t>Outlet grille with 45</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angled louvers.  Inlet grille that complies with OSHA requirements for fan blade guard.</w:t>
      </w:r>
    </w:p>
    <w:p w:rsidR="001D78B4" w:rsidRPr="004E23FE" w:rsidRDefault="001D78B4" w:rsidP="001D78B4">
      <w:pPr>
        <w:numPr>
          <w:ilvl w:val="0"/>
          <w:numId w:val="11"/>
        </w:numPr>
        <w:tabs>
          <w:tab w:val="clear" w:pos="1080"/>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t>7.</w:t>
      </w:r>
      <w:r w:rsidRPr="004E23FE">
        <w:rPr>
          <w:rFonts w:asciiTheme="minorHAnsi" w:hAnsiTheme="minorHAnsi" w:cs="Arial"/>
          <w:sz w:val="22"/>
          <w:szCs w:val="22"/>
        </w:rPr>
        <w:tab/>
        <w:t>Single point, line voltage connection for incoming power.  Heater, fan and controls can all be connected to the same branch circuit.</w:t>
      </w:r>
    </w:p>
    <w:bookmarkStart w:id="4" w:name="Check27"/>
    <w:p w:rsidR="001D78B4" w:rsidRPr="004E23FE" w:rsidRDefault="001D78B4" w:rsidP="001D78B4">
      <w:pPr>
        <w:tabs>
          <w:tab w:val="num" w:pos="450"/>
          <w:tab w:val="left" w:pos="900"/>
          <w:tab w:val="left" w:pos="990"/>
        </w:tabs>
        <w:spacing w:after="60"/>
        <w:ind w:left="900" w:hanging="810"/>
        <w:rPr>
          <w:rFonts w:asciiTheme="minorHAnsi" w:hAnsiTheme="minorHAnsi" w:cs="Arial"/>
          <w:sz w:val="22"/>
          <w:szCs w:val="22"/>
        </w:rPr>
      </w:pPr>
      <w:r w:rsidRPr="004E23FE">
        <w:rPr>
          <w:rFonts w:asciiTheme="minorHAnsi" w:hAnsiTheme="minorHAnsi" w:cs="Arial"/>
          <w:sz w:val="22"/>
          <w:szCs w:val="22"/>
        </w:rPr>
        <w:fldChar w:fldCharType="begin">
          <w:ffData>
            <w:name w:val="Check27"/>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4"/>
      <w:r w:rsidRPr="004E23FE">
        <w:rPr>
          <w:rFonts w:asciiTheme="minorHAnsi" w:hAnsiTheme="minorHAnsi" w:cs="Arial"/>
          <w:sz w:val="22"/>
          <w:szCs w:val="22"/>
        </w:rPr>
        <w:tab/>
        <w:t>8.</w:t>
      </w:r>
      <w:r w:rsidRPr="004E23FE">
        <w:rPr>
          <w:rFonts w:asciiTheme="minorHAnsi" w:hAnsiTheme="minorHAnsi" w:cs="Arial"/>
          <w:sz w:val="22"/>
          <w:szCs w:val="22"/>
        </w:rPr>
        <w:tab/>
        <w:t>The following optional components are to be built-in and factory pre-wired:</w:t>
      </w:r>
    </w:p>
    <w:p w:rsidR="001D78B4" w:rsidRPr="004E23FE" w:rsidRDefault="001D78B4" w:rsidP="001D78B4">
      <w:pPr>
        <w:tabs>
          <w:tab w:val="num" w:pos="450"/>
          <w:tab w:val="left" w:pos="900"/>
          <w:tab w:val="left" w:pos="990"/>
          <w:tab w:val="left" w:pos="1260"/>
        </w:tabs>
        <w:spacing w:after="60"/>
        <w:ind w:left="900" w:hanging="810"/>
        <w:rPr>
          <w:rFonts w:asciiTheme="minorHAnsi" w:hAnsiTheme="minorHAnsi" w:cs="Arial"/>
          <w:sz w:val="22"/>
          <w:szCs w:val="22"/>
        </w:rPr>
      </w:pPr>
      <w:r w:rsidRPr="004E23FE">
        <w:rPr>
          <w:rFonts w:asciiTheme="minorHAnsi" w:hAnsiTheme="minorHAnsi" w:cs="Arial"/>
          <w:sz w:val="22"/>
          <w:szCs w:val="22"/>
        </w:rPr>
        <w:tab/>
      </w:r>
      <w:r w:rsidRPr="004E23FE">
        <w:rPr>
          <w:rFonts w:asciiTheme="minorHAnsi" w:hAnsiTheme="minorHAnsi" w:cs="Arial"/>
          <w:sz w:val="22"/>
          <w:szCs w:val="22"/>
        </w:rPr>
        <w:tab/>
      </w:r>
      <w:bookmarkStart w:id="5" w:name="Check28"/>
      <w:r w:rsidRPr="004E23FE">
        <w:rPr>
          <w:rFonts w:asciiTheme="minorHAnsi" w:hAnsiTheme="minorHAnsi" w:cs="Arial"/>
          <w:sz w:val="22"/>
          <w:szCs w:val="22"/>
        </w:rPr>
        <w:fldChar w:fldCharType="begin">
          <w:ffData>
            <w:name w:val="Check28"/>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5"/>
      <w:r w:rsidRPr="004E23FE">
        <w:rPr>
          <w:rFonts w:asciiTheme="minorHAnsi" w:hAnsiTheme="minorHAnsi" w:cs="Arial"/>
          <w:sz w:val="22"/>
          <w:szCs w:val="22"/>
        </w:rPr>
        <w:tab/>
        <w:t>Heater Control thermostat - 0</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to 120</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F (-18</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to 49</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C) range</w:t>
      </w:r>
    </w:p>
    <w:p w:rsidR="001D78B4" w:rsidRPr="004E23FE" w:rsidRDefault="001D78B4" w:rsidP="001D78B4">
      <w:pPr>
        <w:tabs>
          <w:tab w:val="num" w:pos="450"/>
          <w:tab w:val="left" w:pos="900"/>
          <w:tab w:val="left" w:pos="990"/>
          <w:tab w:val="left" w:pos="1260"/>
        </w:tabs>
        <w:spacing w:after="60"/>
        <w:ind w:left="900" w:hanging="810"/>
        <w:rPr>
          <w:rFonts w:asciiTheme="minorHAnsi" w:hAnsiTheme="minorHAnsi" w:cs="Arial"/>
          <w:sz w:val="22"/>
          <w:szCs w:val="22"/>
        </w:rPr>
      </w:pPr>
      <w:r w:rsidRPr="004E23FE">
        <w:rPr>
          <w:rFonts w:asciiTheme="minorHAnsi" w:hAnsiTheme="minorHAnsi" w:cs="Arial"/>
          <w:sz w:val="22"/>
          <w:szCs w:val="22"/>
        </w:rPr>
        <w:tab/>
      </w:r>
      <w:r w:rsidRPr="004E23FE">
        <w:rPr>
          <w:rFonts w:asciiTheme="minorHAnsi" w:hAnsiTheme="minorHAnsi" w:cs="Arial"/>
          <w:sz w:val="22"/>
          <w:szCs w:val="22"/>
        </w:rPr>
        <w:tab/>
      </w:r>
      <w:bookmarkStart w:id="6" w:name="Check29"/>
      <w:r w:rsidRPr="004E23FE">
        <w:rPr>
          <w:rFonts w:asciiTheme="minorHAnsi" w:hAnsiTheme="minorHAnsi" w:cs="Arial"/>
          <w:sz w:val="22"/>
          <w:szCs w:val="22"/>
        </w:rPr>
        <w:fldChar w:fldCharType="begin">
          <w:ffData>
            <w:name w:val="Check29"/>
            <w:enabled/>
            <w:calcOnExit w:val="0"/>
            <w:checkBox>
              <w:size w:val="16"/>
              <w:default w:val="0"/>
              <w:checked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6"/>
      <w:r w:rsidRPr="004E23FE">
        <w:rPr>
          <w:rFonts w:asciiTheme="minorHAnsi" w:hAnsiTheme="minorHAnsi" w:cs="Arial"/>
          <w:sz w:val="22"/>
          <w:szCs w:val="22"/>
        </w:rPr>
        <w:tab/>
        <w:t>Three position selector switch (Heater - Standby - Fan)</w:t>
      </w:r>
    </w:p>
    <w:p w:rsidR="001D78B4" w:rsidRPr="004E23FE" w:rsidRDefault="001D78B4" w:rsidP="001D78B4">
      <w:pPr>
        <w:tabs>
          <w:tab w:val="num" w:pos="450"/>
          <w:tab w:val="left" w:pos="900"/>
          <w:tab w:val="left" w:pos="990"/>
          <w:tab w:val="left" w:pos="1260"/>
        </w:tabs>
        <w:spacing w:after="60"/>
        <w:ind w:left="900" w:hanging="810"/>
        <w:rPr>
          <w:rFonts w:asciiTheme="minorHAnsi" w:hAnsiTheme="minorHAnsi" w:cs="Arial"/>
          <w:sz w:val="22"/>
          <w:szCs w:val="22"/>
        </w:rPr>
      </w:pPr>
      <w:r w:rsidRPr="004E23FE">
        <w:rPr>
          <w:rFonts w:asciiTheme="minorHAnsi" w:hAnsiTheme="minorHAnsi" w:cs="Arial"/>
          <w:sz w:val="22"/>
          <w:szCs w:val="22"/>
        </w:rPr>
        <w:tab/>
      </w:r>
      <w:r w:rsidRPr="004E23FE">
        <w:rPr>
          <w:rFonts w:asciiTheme="minorHAnsi" w:hAnsiTheme="minorHAnsi" w:cs="Arial"/>
          <w:sz w:val="22"/>
          <w:szCs w:val="22"/>
        </w:rPr>
        <w:tab/>
      </w:r>
      <w:bookmarkStart w:id="7" w:name="Check30"/>
      <w:r w:rsidRPr="004E23FE">
        <w:rPr>
          <w:rFonts w:asciiTheme="minorHAnsi" w:hAnsiTheme="minorHAnsi" w:cs="Arial"/>
          <w:sz w:val="22"/>
          <w:szCs w:val="22"/>
        </w:rPr>
        <w:fldChar w:fldCharType="begin">
          <w:ffData>
            <w:name w:val="Check30"/>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7"/>
      <w:r w:rsidRPr="004E23FE">
        <w:rPr>
          <w:rFonts w:asciiTheme="minorHAnsi" w:hAnsiTheme="minorHAnsi" w:cs="Arial"/>
          <w:sz w:val="22"/>
          <w:szCs w:val="22"/>
        </w:rPr>
        <w:tab/>
        <w:t>“Heater On” pilot light to indicate when hating elements are energized</w:t>
      </w:r>
    </w:p>
    <w:p w:rsidR="001D78B4" w:rsidRPr="004E23FE" w:rsidRDefault="001D78B4" w:rsidP="001D78B4">
      <w:pPr>
        <w:tabs>
          <w:tab w:val="num" w:pos="450"/>
          <w:tab w:val="left" w:pos="900"/>
          <w:tab w:val="left" w:pos="990"/>
          <w:tab w:val="left" w:pos="1260"/>
        </w:tabs>
        <w:spacing w:after="60"/>
        <w:ind w:left="900" w:hanging="810"/>
        <w:rPr>
          <w:rFonts w:asciiTheme="minorHAnsi" w:hAnsiTheme="minorHAnsi" w:cs="Arial"/>
          <w:sz w:val="22"/>
          <w:szCs w:val="22"/>
        </w:rPr>
      </w:pPr>
      <w:r w:rsidRPr="004E23FE">
        <w:rPr>
          <w:rFonts w:asciiTheme="minorHAnsi" w:hAnsiTheme="minorHAnsi" w:cs="Arial"/>
          <w:sz w:val="22"/>
          <w:szCs w:val="22"/>
        </w:rPr>
        <w:tab/>
      </w:r>
      <w:r w:rsidRPr="004E23FE">
        <w:rPr>
          <w:rFonts w:asciiTheme="minorHAnsi" w:hAnsiTheme="minorHAnsi" w:cs="Arial"/>
          <w:sz w:val="22"/>
          <w:szCs w:val="22"/>
        </w:rPr>
        <w:tab/>
      </w:r>
      <w:bookmarkStart w:id="8" w:name="Check31"/>
      <w:r w:rsidRPr="004E23FE">
        <w:rPr>
          <w:rFonts w:asciiTheme="minorHAnsi" w:hAnsiTheme="minorHAnsi" w:cs="Arial"/>
          <w:sz w:val="22"/>
          <w:szCs w:val="22"/>
        </w:rPr>
        <w:fldChar w:fldCharType="begin">
          <w:ffData>
            <w:name w:val="Check31"/>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8"/>
      <w:r w:rsidRPr="004E23FE">
        <w:rPr>
          <w:rFonts w:asciiTheme="minorHAnsi" w:hAnsiTheme="minorHAnsi" w:cs="Arial"/>
          <w:sz w:val="22"/>
          <w:szCs w:val="22"/>
        </w:rPr>
        <w:tab/>
        <w:t>Manual reset thermal cutout</w:t>
      </w:r>
    </w:p>
    <w:p w:rsidR="001D78B4" w:rsidRPr="004E23FE" w:rsidRDefault="001D78B4" w:rsidP="001D78B4">
      <w:pPr>
        <w:tabs>
          <w:tab w:val="num" w:pos="450"/>
          <w:tab w:val="left" w:pos="900"/>
          <w:tab w:val="left" w:pos="990"/>
          <w:tab w:val="left" w:pos="1260"/>
        </w:tabs>
        <w:spacing w:after="60"/>
        <w:ind w:left="900" w:hanging="810"/>
        <w:rPr>
          <w:rFonts w:asciiTheme="minorHAnsi" w:hAnsiTheme="minorHAnsi" w:cs="Arial"/>
          <w:sz w:val="22"/>
          <w:szCs w:val="22"/>
        </w:rPr>
      </w:pPr>
      <w:r w:rsidRPr="004E23FE">
        <w:rPr>
          <w:rFonts w:asciiTheme="minorHAnsi" w:hAnsiTheme="minorHAnsi" w:cs="Arial"/>
          <w:sz w:val="22"/>
          <w:szCs w:val="22"/>
        </w:rPr>
        <w:tab/>
      </w:r>
      <w:r w:rsidRPr="004E23FE">
        <w:rPr>
          <w:rFonts w:asciiTheme="minorHAnsi" w:hAnsiTheme="minorHAnsi" w:cs="Arial"/>
          <w:sz w:val="22"/>
          <w:szCs w:val="22"/>
        </w:rPr>
        <w:tab/>
      </w:r>
      <w:bookmarkStart w:id="9" w:name="Check32"/>
      <w:r w:rsidRPr="004E23FE">
        <w:rPr>
          <w:rFonts w:asciiTheme="minorHAnsi" w:hAnsiTheme="minorHAnsi" w:cs="Arial"/>
          <w:sz w:val="22"/>
          <w:szCs w:val="22"/>
        </w:rPr>
        <w:fldChar w:fldCharType="begin">
          <w:ffData>
            <w:name w:val="Check32"/>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9"/>
      <w:r w:rsidRPr="004E23FE">
        <w:rPr>
          <w:rFonts w:asciiTheme="minorHAnsi" w:hAnsiTheme="minorHAnsi" w:cs="Arial"/>
          <w:sz w:val="22"/>
          <w:szCs w:val="22"/>
        </w:rPr>
        <w:tab/>
        <w:t>Power disconnect switch</w:t>
      </w:r>
    </w:p>
    <w:p w:rsidR="001D78B4" w:rsidRPr="004E23FE" w:rsidRDefault="001D78B4" w:rsidP="001D78B4">
      <w:pPr>
        <w:tabs>
          <w:tab w:val="num" w:pos="450"/>
          <w:tab w:val="left" w:pos="900"/>
          <w:tab w:val="left" w:pos="990"/>
          <w:tab w:val="left" w:pos="1260"/>
        </w:tabs>
        <w:spacing w:after="60"/>
        <w:ind w:left="900" w:hanging="810"/>
        <w:rPr>
          <w:rFonts w:asciiTheme="minorHAnsi" w:hAnsiTheme="minorHAnsi" w:cs="Arial"/>
          <w:sz w:val="22"/>
          <w:szCs w:val="22"/>
        </w:rPr>
      </w:pPr>
      <w:r w:rsidRPr="004E23FE">
        <w:rPr>
          <w:rFonts w:asciiTheme="minorHAnsi" w:hAnsiTheme="minorHAnsi" w:cs="Arial"/>
          <w:sz w:val="22"/>
          <w:szCs w:val="22"/>
        </w:rPr>
        <w:tab/>
      </w:r>
      <w:r w:rsidRPr="004E23FE">
        <w:rPr>
          <w:rFonts w:asciiTheme="minorHAnsi" w:hAnsiTheme="minorHAnsi" w:cs="Arial"/>
          <w:sz w:val="22"/>
          <w:szCs w:val="22"/>
        </w:rPr>
        <w:tab/>
      </w:r>
      <w:bookmarkStart w:id="10" w:name="Check33"/>
      <w:r w:rsidRPr="004E23FE">
        <w:rPr>
          <w:rFonts w:asciiTheme="minorHAnsi" w:hAnsiTheme="minorHAnsi" w:cs="Arial"/>
          <w:sz w:val="22"/>
          <w:szCs w:val="22"/>
        </w:rPr>
        <w:fldChar w:fldCharType="begin">
          <w:ffData>
            <w:name w:val="Check33"/>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10"/>
      <w:r w:rsidRPr="004E23FE">
        <w:rPr>
          <w:rFonts w:asciiTheme="minorHAnsi" w:hAnsiTheme="minorHAnsi" w:cs="Arial"/>
          <w:sz w:val="22"/>
          <w:szCs w:val="22"/>
        </w:rPr>
        <w:tab/>
        <w:t>Fan relay - remote fan switch</w:t>
      </w:r>
    </w:p>
    <w:bookmarkStart w:id="11" w:name="Check34"/>
    <w:p w:rsidR="001D78B4" w:rsidRPr="004E23FE" w:rsidRDefault="001D78B4" w:rsidP="001D78B4">
      <w:pPr>
        <w:tabs>
          <w:tab w:val="num" w:pos="450"/>
          <w:tab w:val="left" w:pos="900"/>
          <w:tab w:val="left" w:pos="990"/>
          <w:tab w:val="left" w:pos="1800"/>
        </w:tabs>
        <w:spacing w:after="60"/>
        <w:ind w:left="900" w:hanging="810"/>
        <w:rPr>
          <w:rFonts w:asciiTheme="minorHAnsi" w:hAnsiTheme="minorHAnsi" w:cs="Arial"/>
          <w:sz w:val="22"/>
          <w:szCs w:val="22"/>
        </w:rPr>
      </w:pPr>
      <w:r w:rsidRPr="004E23FE">
        <w:rPr>
          <w:rFonts w:asciiTheme="minorHAnsi" w:hAnsiTheme="minorHAnsi" w:cs="Arial"/>
          <w:sz w:val="22"/>
          <w:szCs w:val="22"/>
        </w:rPr>
        <w:fldChar w:fldCharType="begin">
          <w:ffData>
            <w:name w:val="Check34"/>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11"/>
      <w:r w:rsidRPr="004E23FE">
        <w:rPr>
          <w:rFonts w:asciiTheme="minorHAnsi" w:hAnsiTheme="minorHAnsi" w:cs="Arial"/>
          <w:sz w:val="22"/>
          <w:szCs w:val="22"/>
        </w:rPr>
        <w:tab/>
        <w:t>9.</w:t>
      </w:r>
      <w:r w:rsidRPr="004E23FE">
        <w:rPr>
          <w:rFonts w:asciiTheme="minorHAnsi" w:hAnsiTheme="minorHAnsi" w:cs="Arial"/>
          <w:sz w:val="22"/>
          <w:szCs w:val="22"/>
        </w:rPr>
        <w:tab/>
        <w:t>Substitute high performance fan motor to increase horizontal throw distance (comes standard on some unit sizes).</w:t>
      </w:r>
    </w:p>
    <w:bookmarkStart w:id="12" w:name="Check35"/>
    <w:p w:rsidR="001D78B4" w:rsidRPr="004E23FE" w:rsidRDefault="001D78B4" w:rsidP="001D78B4">
      <w:pPr>
        <w:tabs>
          <w:tab w:val="num" w:pos="450"/>
          <w:tab w:val="left" w:pos="900"/>
          <w:tab w:val="left" w:pos="990"/>
          <w:tab w:val="left" w:pos="1800"/>
        </w:tabs>
        <w:spacing w:after="60"/>
        <w:ind w:left="900" w:hanging="810"/>
        <w:rPr>
          <w:rFonts w:asciiTheme="minorHAnsi" w:hAnsiTheme="minorHAnsi" w:cs="Arial"/>
          <w:sz w:val="22"/>
          <w:szCs w:val="22"/>
        </w:rPr>
      </w:pPr>
      <w:r w:rsidRPr="004E23FE">
        <w:rPr>
          <w:rFonts w:asciiTheme="minorHAnsi" w:hAnsiTheme="minorHAnsi" w:cs="Arial"/>
          <w:sz w:val="22"/>
          <w:szCs w:val="22"/>
        </w:rPr>
        <w:fldChar w:fldCharType="begin">
          <w:ffData>
            <w:name w:val="Check35"/>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12"/>
      <w:r w:rsidRPr="004E23FE">
        <w:rPr>
          <w:rFonts w:asciiTheme="minorHAnsi" w:hAnsiTheme="minorHAnsi" w:cs="Arial"/>
          <w:sz w:val="22"/>
          <w:szCs w:val="22"/>
        </w:rPr>
        <w:tab/>
        <w:t>10.</w:t>
      </w:r>
      <w:r w:rsidRPr="004E23FE">
        <w:rPr>
          <w:rFonts w:asciiTheme="minorHAnsi" w:hAnsiTheme="minorHAnsi" w:cs="Arial"/>
          <w:sz w:val="22"/>
          <w:szCs w:val="22"/>
        </w:rPr>
        <w:tab/>
        <w:t>Add adjustable outlet louvers to better direct flow.</w:t>
      </w:r>
    </w:p>
    <w:bookmarkStart w:id="13" w:name="Check36"/>
    <w:p w:rsidR="001D78B4" w:rsidRPr="004E23FE" w:rsidRDefault="001D78B4" w:rsidP="001D78B4">
      <w:pPr>
        <w:tabs>
          <w:tab w:val="num" w:pos="450"/>
          <w:tab w:val="left" w:pos="900"/>
          <w:tab w:val="left" w:pos="990"/>
          <w:tab w:val="left" w:pos="1800"/>
        </w:tabs>
        <w:spacing w:after="60"/>
        <w:ind w:left="900" w:hanging="810"/>
        <w:rPr>
          <w:rFonts w:asciiTheme="minorHAnsi" w:hAnsiTheme="minorHAnsi" w:cs="Arial"/>
          <w:sz w:val="22"/>
          <w:szCs w:val="22"/>
        </w:rPr>
      </w:pPr>
      <w:r w:rsidRPr="004E23FE">
        <w:rPr>
          <w:rFonts w:asciiTheme="minorHAnsi" w:hAnsiTheme="minorHAnsi" w:cs="Arial"/>
          <w:sz w:val="22"/>
          <w:szCs w:val="22"/>
        </w:rPr>
        <w:fldChar w:fldCharType="begin">
          <w:ffData>
            <w:name w:val="Check36"/>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bookmarkEnd w:id="13"/>
      <w:r w:rsidRPr="004E23FE">
        <w:rPr>
          <w:rFonts w:asciiTheme="minorHAnsi" w:hAnsiTheme="minorHAnsi" w:cs="Arial"/>
          <w:sz w:val="22"/>
          <w:szCs w:val="22"/>
        </w:rPr>
        <w:tab/>
        <w:t>11.</w:t>
      </w:r>
      <w:r w:rsidRPr="004E23FE">
        <w:rPr>
          <w:rFonts w:asciiTheme="minorHAnsi" w:hAnsiTheme="minorHAnsi" w:cs="Arial"/>
          <w:sz w:val="22"/>
          <w:szCs w:val="22"/>
        </w:rPr>
        <w:tab/>
        <w:t>Delete transformer (customer supplied control voltage required.)</w:t>
      </w:r>
    </w:p>
    <w:p w:rsidR="001D78B4" w:rsidRPr="004E23FE" w:rsidRDefault="001D78B4" w:rsidP="001D78B4">
      <w:pPr>
        <w:tabs>
          <w:tab w:val="num" w:pos="450"/>
          <w:tab w:val="left" w:pos="900"/>
          <w:tab w:val="left" w:pos="990"/>
          <w:tab w:val="left" w:pos="1800"/>
        </w:tabs>
        <w:spacing w:after="60"/>
        <w:ind w:left="900" w:hanging="810"/>
        <w:rPr>
          <w:rFonts w:asciiTheme="minorHAnsi" w:hAnsiTheme="minorHAnsi" w:cs="Arial"/>
          <w:sz w:val="22"/>
          <w:szCs w:val="22"/>
        </w:rPr>
      </w:pPr>
      <w:r w:rsidRPr="004E23FE">
        <w:rPr>
          <w:rFonts w:asciiTheme="minorHAnsi" w:hAnsiTheme="minorHAnsi" w:cs="Arial"/>
          <w:sz w:val="22"/>
          <w:szCs w:val="22"/>
        </w:rPr>
        <w:fldChar w:fldCharType="begin">
          <w:ffData>
            <w:name w:val="Check37"/>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r w:rsidRPr="004E23FE">
        <w:rPr>
          <w:rFonts w:asciiTheme="minorHAnsi" w:hAnsiTheme="minorHAnsi" w:cs="Arial"/>
          <w:sz w:val="22"/>
          <w:szCs w:val="22"/>
        </w:rPr>
        <w:tab/>
        <w:t>12.</w:t>
      </w:r>
      <w:r w:rsidRPr="004E23FE">
        <w:rPr>
          <w:rFonts w:asciiTheme="minorHAnsi" w:hAnsiTheme="minorHAnsi" w:cs="Arial"/>
          <w:sz w:val="22"/>
          <w:szCs w:val="22"/>
        </w:rPr>
        <w:tab/>
        <w:t>Replace wall mounted bracket with mounting bracket for ceiling installations.  The heater can be rotated a full 180</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arc.</w:t>
      </w:r>
    </w:p>
    <w:p w:rsidR="001D78B4" w:rsidRPr="004E23FE" w:rsidRDefault="001D78B4" w:rsidP="001D78B4">
      <w:pPr>
        <w:tabs>
          <w:tab w:val="num" w:pos="450"/>
          <w:tab w:val="left" w:pos="900"/>
          <w:tab w:val="left" w:pos="990"/>
          <w:tab w:val="left" w:pos="1800"/>
        </w:tabs>
        <w:spacing w:after="60"/>
        <w:ind w:left="900" w:hanging="810"/>
        <w:rPr>
          <w:rFonts w:asciiTheme="minorHAnsi" w:hAnsiTheme="minorHAnsi" w:cs="Arial"/>
          <w:sz w:val="22"/>
          <w:szCs w:val="22"/>
        </w:rPr>
      </w:pPr>
      <w:r w:rsidRPr="004E23FE">
        <w:rPr>
          <w:rFonts w:asciiTheme="minorHAnsi" w:hAnsiTheme="minorHAnsi" w:cs="Arial"/>
          <w:sz w:val="22"/>
          <w:szCs w:val="22"/>
        </w:rPr>
        <w:fldChar w:fldCharType="begin">
          <w:ffData>
            <w:name w:val="Check38"/>
            <w:enabled/>
            <w:calcOnExit w:val="0"/>
            <w:checkBox>
              <w:size w:val="16"/>
              <w:default w:val="0"/>
            </w:checkBox>
          </w:ffData>
        </w:fldChar>
      </w:r>
      <w:r w:rsidRPr="004E23FE">
        <w:rPr>
          <w:rFonts w:asciiTheme="minorHAnsi" w:hAnsiTheme="minorHAnsi" w:cs="Arial"/>
          <w:sz w:val="22"/>
          <w:szCs w:val="22"/>
        </w:rPr>
        <w:instrText xml:space="preserve"> FORMCHECKBOX </w:instrText>
      </w:r>
      <w:r w:rsidR="007E506F">
        <w:rPr>
          <w:rFonts w:asciiTheme="minorHAnsi" w:hAnsiTheme="minorHAnsi" w:cs="Arial"/>
          <w:sz w:val="22"/>
          <w:szCs w:val="22"/>
        </w:rPr>
      </w:r>
      <w:r w:rsidR="007E506F">
        <w:rPr>
          <w:rFonts w:asciiTheme="minorHAnsi" w:hAnsiTheme="minorHAnsi" w:cs="Arial"/>
          <w:sz w:val="22"/>
          <w:szCs w:val="22"/>
        </w:rPr>
        <w:fldChar w:fldCharType="separate"/>
      </w:r>
      <w:r w:rsidRPr="004E23FE">
        <w:rPr>
          <w:rFonts w:asciiTheme="minorHAnsi" w:hAnsiTheme="minorHAnsi" w:cs="Arial"/>
          <w:sz w:val="22"/>
          <w:szCs w:val="22"/>
        </w:rPr>
        <w:fldChar w:fldCharType="end"/>
      </w:r>
      <w:r w:rsidRPr="004E23FE">
        <w:rPr>
          <w:rFonts w:asciiTheme="minorHAnsi" w:hAnsiTheme="minorHAnsi" w:cs="Arial"/>
          <w:sz w:val="22"/>
          <w:szCs w:val="22"/>
        </w:rPr>
        <w:tab/>
        <w:t>13.</w:t>
      </w:r>
      <w:r w:rsidRPr="004E23FE">
        <w:rPr>
          <w:rFonts w:asciiTheme="minorHAnsi" w:hAnsiTheme="minorHAnsi" w:cs="Arial"/>
          <w:sz w:val="22"/>
          <w:szCs w:val="22"/>
        </w:rPr>
        <w:tab/>
        <w:t>Add an accessory wall mounted room thermostat.  Adjustable from 50</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to 90</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F (10</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to 32</w:t>
      </w:r>
      <w:r w:rsidRPr="004E23FE">
        <w:rPr>
          <w:rFonts w:asciiTheme="minorHAnsi" w:hAnsiTheme="minorHAnsi" w:cs="Arial"/>
          <w:sz w:val="22"/>
          <w:szCs w:val="22"/>
        </w:rPr>
        <w:sym w:font="Symbol" w:char="F0B0"/>
      </w:r>
      <w:r w:rsidRPr="004E23FE">
        <w:rPr>
          <w:rFonts w:asciiTheme="minorHAnsi" w:hAnsiTheme="minorHAnsi" w:cs="Arial"/>
          <w:sz w:val="22"/>
          <w:szCs w:val="22"/>
        </w:rPr>
        <w:t xml:space="preserve"> C).</w:t>
      </w:r>
    </w:p>
    <w:p w:rsidR="001D78B4" w:rsidRDefault="001D78B4" w:rsidP="001D78B4">
      <w:pPr>
        <w:tabs>
          <w:tab w:val="num" w:pos="450"/>
          <w:tab w:val="left" w:pos="900"/>
          <w:tab w:val="left" w:pos="990"/>
          <w:tab w:val="left" w:pos="1800"/>
        </w:tabs>
        <w:spacing w:after="60"/>
        <w:ind w:left="900" w:hanging="810"/>
        <w:rPr>
          <w:rFonts w:ascii="Arial" w:hAnsi="Arial" w:cs="Arial"/>
          <w:sz w:val="22"/>
          <w:szCs w:val="22"/>
        </w:rPr>
      </w:pPr>
    </w:p>
    <w:sectPr w:rsidR="001D78B4" w:rsidSect="003C05B2">
      <w:type w:val="continuous"/>
      <w:pgSz w:w="12240" w:h="15840" w:code="1"/>
      <w:pgMar w:top="720" w:right="720" w:bottom="72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3" w:rsidRDefault="00F17B33">
      <w:r>
        <w:separator/>
      </w:r>
    </w:p>
  </w:endnote>
  <w:endnote w:type="continuationSeparator" w:id="0">
    <w:p w:rsidR="00F17B33" w:rsidRDefault="00F1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33" w:rsidRPr="006F273E" w:rsidRDefault="00F17B33" w:rsidP="00422B10">
    <w:pPr>
      <w:pStyle w:val="Footer"/>
      <w:jc w:val="right"/>
      <w:rPr>
        <w:rFonts w:ascii="Arial" w:hAnsi="Arial"/>
        <w:color w:val="808080"/>
        <w:sz w:val="16"/>
        <w:szCs w:val="16"/>
      </w:rPr>
    </w:pPr>
    <w:r w:rsidRPr="006F273E">
      <w:rPr>
        <w:rFonts w:ascii="Arial" w:hAnsi="Arial"/>
        <w:color w:val="808080"/>
        <w:sz w:val="16"/>
        <w:szCs w:val="16"/>
      </w:rPr>
      <w:t>23-3302-83</w:t>
    </w:r>
    <w:r>
      <w:rPr>
        <w:rFonts w:ascii="Arial" w:hAnsi="Arial"/>
        <w:color w:val="808080"/>
        <w:sz w:val="16"/>
        <w:szCs w:val="16"/>
      </w:rPr>
      <w:t>-2</w:t>
    </w:r>
  </w:p>
  <w:p w:rsidR="00F17B33" w:rsidRDefault="00F17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33" w:rsidRPr="006F273E" w:rsidRDefault="00F17B33" w:rsidP="005E2138">
    <w:pPr>
      <w:pStyle w:val="Footer"/>
      <w:jc w:val="right"/>
      <w:rPr>
        <w:rFonts w:ascii="Arial" w:hAnsi="Arial"/>
        <w:color w:val="808080"/>
        <w:sz w:val="16"/>
        <w:szCs w:val="16"/>
      </w:rPr>
    </w:pPr>
    <w:r w:rsidRPr="006F273E">
      <w:rPr>
        <w:rFonts w:ascii="Arial" w:hAnsi="Arial"/>
        <w:color w:val="808080"/>
        <w:sz w:val="16"/>
        <w:szCs w:val="16"/>
      </w:rPr>
      <w:t>23-3302-83</w:t>
    </w:r>
    <w:r>
      <w:rPr>
        <w:rFonts w:ascii="Arial" w:hAnsi="Arial"/>
        <w:color w:val="808080"/>
        <w:sz w:val="16"/>
        <w:szCs w:val="16"/>
      </w:rPr>
      <w:t>-1</w:t>
    </w:r>
  </w:p>
  <w:p w:rsidR="00F17B33" w:rsidRPr="003C05B2" w:rsidRDefault="00F17B33">
    <w:pPr>
      <w:pStyle w:val="Footer"/>
      <w:jc w:val="right"/>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33" w:rsidRPr="001D78B4" w:rsidRDefault="00F17B33" w:rsidP="001D78B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3" w:rsidRDefault="00F17B33">
      <w:r>
        <w:separator/>
      </w:r>
    </w:p>
  </w:footnote>
  <w:footnote w:type="continuationSeparator" w:id="0">
    <w:p w:rsidR="00F17B33" w:rsidRDefault="00F1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33" w:rsidRPr="006E65BA" w:rsidRDefault="007E506F" w:rsidP="00AA750A">
    <w:pPr>
      <w:pStyle w:val="BasicParagraph"/>
      <w:rPr>
        <w:rFonts w:ascii="Arial" w:hAnsi="Arial" w:cs="Arial"/>
        <w:b/>
        <w:bCs/>
        <w:smallCaps/>
        <w:position w:val="2"/>
        <w:sz w:val="32"/>
        <w:szCs w:val="32"/>
      </w:rPr>
    </w:pPr>
    <w:r>
      <w:rPr>
        <w:rFonts w:ascii="Arial" w:hAnsi="Arial" w:cs="Arial"/>
        <w:b/>
        <w:bCs/>
        <w:smallCaps/>
        <w:noProof/>
        <w:position w:val="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400.55pt;margin-top:.95pt;width:102.55pt;height:22.4pt;z-index:251661824;mso-position-horizontal-relative:text;mso-position-vertical-relative:text;mso-width-relative:page;mso-height-relative:page">
          <v:imagedata r:id="rId1" o:title="indeeco_arrow"/>
        </v:shape>
      </w:pict>
    </w:r>
    <w:r w:rsidR="00F17B33" w:rsidRPr="006E65BA">
      <w:rPr>
        <w:rFonts w:ascii="Arial" w:hAnsi="Arial" w:cs="Arial"/>
        <w:b/>
        <w:bCs/>
        <w:smallCaps/>
        <w:position w:val="2"/>
        <w:sz w:val="32"/>
        <w:szCs w:val="32"/>
      </w:rPr>
      <w:t>IUH - Industrial Unit Heater</w:t>
    </w:r>
    <w:r w:rsidR="00F17B33">
      <w:rPr>
        <w:rFonts w:ascii="Arial" w:hAnsi="Arial" w:cs="Arial"/>
        <w:b/>
        <w:bCs/>
        <w:smallCaps/>
        <w:position w:val="2"/>
        <w:sz w:val="32"/>
        <w:szCs w:val="32"/>
      </w:rPr>
      <w:t xml:space="preserve"> Submittal</w:t>
    </w:r>
  </w:p>
  <w:p w:rsidR="00F17B33" w:rsidRPr="00AA750A" w:rsidRDefault="00F17B33" w:rsidP="00940C05">
    <w:pPr>
      <w:pStyle w:val="Heading1"/>
      <w:pBdr>
        <w:bottom w:val="single" w:sz="24" w:space="1" w:color="FF0000"/>
      </w:pBdr>
      <w:rPr>
        <w:rFonts w:ascii="Arial" w:hAnsi="Arial"/>
        <w:b/>
        <w:sz w:val="16"/>
        <w:szCs w:val="16"/>
        <w:u w:val="none"/>
      </w:rPr>
    </w:pPr>
  </w:p>
  <w:p w:rsidR="00F17B33" w:rsidRDefault="00F17B33"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7E506F">
      <w:rPr>
        <w:rFonts w:ascii="Arial" w:hAnsi="Arial"/>
        <w:noProof/>
        <w:sz w:val="16"/>
        <w:szCs w:val="16"/>
      </w:rPr>
      <w:t>4</w:t>
    </w:r>
    <w:r w:rsidRPr="00940C05">
      <w:rPr>
        <w:rFonts w:ascii="Arial" w:hAnsi="Arial"/>
        <w:sz w:val="16"/>
        <w:szCs w:val="16"/>
      </w:rPr>
      <w:fldChar w:fldCharType="end"/>
    </w:r>
    <w:r w:rsidRPr="00940C05">
      <w:rPr>
        <w:rFonts w:ascii="Arial" w:hAnsi="Arial"/>
        <w:sz w:val="16"/>
        <w:szCs w:val="16"/>
      </w:rPr>
      <w:t xml:space="preserve"> of </w:t>
    </w:r>
    <w:r w:rsidRPr="00940C05">
      <w:rPr>
        <w:rFonts w:ascii="Arial" w:hAnsi="Arial"/>
        <w:sz w:val="16"/>
        <w:szCs w:val="16"/>
      </w:rPr>
      <w:fldChar w:fldCharType="begin"/>
    </w:r>
    <w:r w:rsidRPr="00940C05">
      <w:rPr>
        <w:rFonts w:ascii="Arial" w:hAnsi="Arial"/>
        <w:sz w:val="16"/>
        <w:szCs w:val="16"/>
      </w:rPr>
      <w:instrText xml:space="preserve"> NUMPAGES </w:instrText>
    </w:r>
    <w:r w:rsidRPr="00940C05">
      <w:rPr>
        <w:rFonts w:ascii="Arial" w:hAnsi="Arial"/>
        <w:sz w:val="16"/>
        <w:szCs w:val="16"/>
      </w:rPr>
      <w:fldChar w:fldCharType="separate"/>
    </w:r>
    <w:r w:rsidR="007E506F">
      <w:rPr>
        <w:rFonts w:ascii="Arial" w:hAnsi="Arial"/>
        <w:noProof/>
        <w:sz w:val="16"/>
        <w:szCs w:val="16"/>
      </w:rPr>
      <w:t>4</w:t>
    </w:r>
    <w:r w:rsidRPr="00940C05">
      <w:rPr>
        <w:rFonts w:ascii="Arial" w:hAnsi="Arial"/>
        <w:sz w:val="16"/>
        <w:szCs w:val="16"/>
      </w:rPr>
      <w:fldChar w:fldCharType="end"/>
    </w:r>
  </w:p>
  <w:p w:rsidR="00F17B33" w:rsidRDefault="00F17B33" w:rsidP="00940C05">
    <w:pPr>
      <w:pStyle w:val="Header"/>
    </w:pPr>
  </w:p>
  <w:p w:rsidR="00F17B33" w:rsidRDefault="00F17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33" w:rsidRPr="006E65BA" w:rsidRDefault="007E506F" w:rsidP="006E65BA">
    <w:pPr>
      <w:pStyle w:val="BasicParagraph"/>
      <w:rPr>
        <w:rFonts w:ascii="Arial" w:hAnsi="Arial" w:cs="Arial"/>
        <w:b/>
        <w:bCs/>
        <w:smallCaps/>
        <w:position w:val="2"/>
        <w:sz w:val="32"/>
        <w:szCs w:val="32"/>
      </w:rPr>
    </w:pPr>
    <w:bookmarkStart w:id="2" w:name="IUH_Industrial_Unit_Heate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89.8pt;margin-top:5.45pt;width:102.55pt;height:22.4pt;z-index:251660800;mso-position-horizontal-relative:text;mso-position-vertical-relative:text;mso-width-relative:page;mso-height-relative:page">
          <v:imagedata r:id="rId1" o:title="indeeco_arrow"/>
        </v:shape>
      </w:pict>
    </w:r>
    <w:r w:rsidR="00F17B33" w:rsidRPr="006E65BA">
      <w:rPr>
        <w:rFonts w:ascii="Arial" w:hAnsi="Arial" w:cs="Arial"/>
        <w:b/>
        <w:bCs/>
        <w:smallCaps/>
        <w:position w:val="2"/>
        <w:sz w:val="32"/>
        <w:szCs w:val="32"/>
      </w:rPr>
      <w:t>IUH - Industrial Unit Heater</w:t>
    </w:r>
    <w:r w:rsidR="00F17B33">
      <w:rPr>
        <w:rFonts w:ascii="Arial" w:hAnsi="Arial" w:cs="Arial"/>
        <w:b/>
        <w:bCs/>
        <w:smallCaps/>
        <w:position w:val="2"/>
        <w:sz w:val="32"/>
        <w:szCs w:val="32"/>
      </w:rPr>
      <w:t xml:space="preserve"> Submittal</w:t>
    </w:r>
  </w:p>
  <w:bookmarkEnd w:id="2"/>
  <w:p w:rsidR="00F17B33" w:rsidRPr="00A56C1B" w:rsidRDefault="00F17B33" w:rsidP="006E65BA">
    <w:pPr>
      <w:autoSpaceDE w:val="0"/>
      <w:autoSpaceDN w:val="0"/>
      <w:adjustRightInd w:val="0"/>
      <w:spacing w:line="288" w:lineRule="auto"/>
      <w:textAlignment w:val="center"/>
      <w:rPr>
        <w:rFonts w:ascii="Calibri" w:hAnsi="Calibri" w:cs="Calibri"/>
        <w:color w:val="000000"/>
      </w:rPr>
    </w:pPr>
    <w:r w:rsidRPr="00A56C1B">
      <w:rPr>
        <w:rFonts w:ascii="Calibri" w:hAnsi="Calibri" w:cs="Calibri"/>
        <w:color w:val="000000"/>
      </w:rPr>
      <w:t>For Non-Hazardous Locations</w:t>
    </w:r>
  </w:p>
  <w:p w:rsidR="00F17B33" w:rsidRDefault="00F17B33" w:rsidP="006E65BA">
    <w:pPr>
      <w:jc w:val="both"/>
      <w:rPr>
        <w:rFonts w:ascii="Calibri" w:hAnsi="Calibri" w:cs="Calibri"/>
        <w:color w:val="000000"/>
      </w:rPr>
    </w:pPr>
    <w:r w:rsidRPr="00A56C1B">
      <w:rPr>
        <w:rFonts w:ascii="Calibri" w:hAnsi="Calibri" w:cs="Calibri"/>
        <w:color w:val="000000"/>
      </w:rPr>
      <w:t>For Non-Corrosive Areas</w:t>
    </w:r>
  </w:p>
  <w:p w:rsidR="00F17B33" w:rsidRPr="006E65BA" w:rsidRDefault="00F17B33" w:rsidP="003C05B2">
    <w:pPr>
      <w:pStyle w:val="Heading1"/>
      <w:pBdr>
        <w:bottom w:val="single" w:sz="24" w:space="1" w:color="FF0000"/>
      </w:pBdr>
      <w:rPr>
        <w:rFonts w:ascii="Arial" w:hAnsi="Arial"/>
        <w:b/>
        <w:sz w:val="16"/>
        <w:szCs w:val="16"/>
        <w:u w:val="none"/>
      </w:rPr>
    </w:pPr>
  </w:p>
  <w:p w:rsidR="00F17B33" w:rsidRDefault="00F17B33"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7E506F">
      <w:rPr>
        <w:rFonts w:ascii="Arial" w:hAnsi="Arial"/>
        <w:noProof/>
        <w:sz w:val="16"/>
        <w:szCs w:val="16"/>
      </w:rPr>
      <w:t>1</w:t>
    </w:r>
    <w:r w:rsidRPr="00940C05">
      <w:rPr>
        <w:rFonts w:ascii="Arial" w:hAnsi="Arial"/>
        <w:sz w:val="16"/>
        <w:szCs w:val="16"/>
      </w:rPr>
      <w:fldChar w:fldCharType="end"/>
    </w:r>
    <w:r w:rsidRPr="00940C05">
      <w:rPr>
        <w:rFonts w:ascii="Arial" w:hAnsi="Arial"/>
        <w:sz w:val="16"/>
        <w:szCs w:val="16"/>
      </w:rPr>
      <w:t xml:space="preserve"> of </w:t>
    </w:r>
    <w:r w:rsidRPr="000D12E9">
      <w:rPr>
        <w:rStyle w:val="PageNumber"/>
        <w:rFonts w:ascii="Arial" w:hAnsi="Arial" w:cs="Arial"/>
        <w:sz w:val="16"/>
        <w:szCs w:val="16"/>
      </w:rPr>
      <w:fldChar w:fldCharType="begin"/>
    </w:r>
    <w:r w:rsidRPr="000D12E9">
      <w:rPr>
        <w:rStyle w:val="PageNumber"/>
        <w:rFonts w:ascii="Arial" w:hAnsi="Arial" w:cs="Arial"/>
        <w:sz w:val="16"/>
        <w:szCs w:val="16"/>
      </w:rPr>
      <w:instrText xml:space="preserve"> NUMPAGES </w:instrText>
    </w:r>
    <w:r w:rsidRPr="000D12E9">
      <w:rPr>
        <w:rStyle w:val="PageNumber"/>
        <w:rFonts w:ascii="Arial" w:hAnsi="Arial" w:cs="Arial"/>
        <w:sz w:val="16"/>
        <w:szCs w:val="16"/>
      </w:rPr>
      <w:fldChar w:fldCharType="separate"/>
    </w:r>
    <w:r w:rsidR="007E506F">
      <w:rPr>
        <w:rStyle w:val="PageNumber"/>
        <w:rFonts w:ascii="Arial" w:hAnsi="Arial" w:cs="Arial"/>
        <w:noProof/>
        <w:sz w:val="16"/>
        <w:szCs w:val="16"/>
      </w:rPr>
      <w:t>4</w:t>
    </w:r>
    <w:r w:rsidRPr="000D12E9">
      <w:rPr>
        <w:rStyle w:val="PageNumber"/>
        <w:rFonts w:ascii="Arial" w:hAnsi="Arial" w:cs="Arial"/>
        <w:sz w:val="16"/>
        <w:szCs w:val="16"/>
      </w:rPr>
      <w:fldChar w:fldCharType="end"/>
    </w:r>
  </w:p>
  <w:p w:rsidR="00F17B33" w:rsidRDefault="00F17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33" w:rsidRPr="006E65BA" w:rsidRDefault="007E506F" w:rsidP="006E65BA">
    <w:pPr>
      <w:pStyle w:val="BasicParagraph"/>
      <w:rPr>
        <w:rFonts w:ascii="Arial" w:hAnsi="Arial" w:cs="Arial"/>
        <w:b/>
        <w:bCs/>
        <w:smallCaps/>
        <w:position w:val="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18.05pt;margin-top:.2pt;width:80.2pt;height:27.8pt;z-index:251658752">
          <v:imagedata r:id="rId1" o:title="INDEECO LOGO"/>
        </v:shape>
      </w:pict>
    </w:r>
    <w:r w:rsidR="00F17B33" w:rsidRPr="006E65BA">
      <w:rPr>
        <w:rFonts w:ascii="Arial" w:hAnsi="Arial" w:cs="Arial"/>
        <w:b/>
        <w:bCs/>
        <w:smallCaps/>
        <w:position w:val="2"/>
        <w:sz w:val="32"/>
        <w:szCs w:val="32"/>
      </w:rPr>
      <w:t>IUH - Industrial Unit Heater</w:t>
    </w:r>
  </w:p>
  <w:p w:rsidR="00F17B33" w:rsidRPr="006E65BA" w:rsidRDefault="00F17B33" w:rsidP="003C05B2">
    <w:pPr>
      <w:pStyle w:val="Heading1"/>
      <w:pBdr>
        <w:bottom w:val="single" w:sz="24" w:space="1" w:color="FF0000"/>
      </w:pBdr>
      <w:rPr>
        <w:rFonts w:ascii="Arial" w:hAnsi="Arial"/>
        <w:b/>
        <w:sz w:val="16"/>
        <w:szCs w:val="16"/>
        <w:u w:val="none"/>
      </w:rPr>
    </w:pPr>
  </w:p>
  <w:p w:rsidR="00F17B33" w:rsidRDefault="00F17B33"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Pr>
        <w:rFonts w:ascii="Arial" w:hAnsi="Arial"/>
        <w:noProof/>
        <w:sz w:val="16"/>
        <w:szCs w:val="16"/>
      </w:rPr>
      <w:t>2</w:t>
    </w:r>
    <w:r w:rsidRPr="00940C05">
      <w:rPr>
        <w:rFonts w:ascii="Arial" w:hAnsi="Arial"/>
        <w:sz w:val="16"/>
        <w:szCs w:val="16"/>
      </w:rPr>
      <w:fldChar w:fldCharType="end"/>
    </w:r>
    <w:r w:rsidRPr="00940C05">
      <w:rPr>
        <w:rFonts w:ascii="Arial" w:hAnsi="Arial"/>
        <w:sz w:val="16"/>
        <w:szCs w:val="16"/>
      </w:rPr>
      <w:t xml:space="preserve"> of </w:t>
    </w:r>
    <w:r w:rsidRPr="000D12E9">
      <w:rPr>
        <w:rStyle w:val="PageNumber"/>
        <w:rFonts w:ascii="Arial" w:hAnsi="Arial" w:cs="Arial"/>
        <w:sz w:val="16"/>
        <w:szCs w:val="16"/>
      </w:rPr>
      <w:fldChar w:fldCharType="begin"/>
    </w:r>
    <w:r w:rsidRPr="000D12E9">
      <w:rPr>
        <w:rStyle w:val="PageNumber"/>
        <w:rFonts w:ascii="Arial" w:hAnsi="Arial" w:cs="Arial"/>
        <w:sz w:val="16"/>
        <w:szCs w:val="16"/>
      </w:rPr>
      <w:instrText xml:space="preserve"> NUMPAGES </w:instrText>
    </w:r>
    <w:r w:rsidRPr="000D12E9">
      <w:rPr>
        <w:rStyle w:val="PageNumber"/>
        <w:rFonts w:ascii="Arial" w:hAnsi="Arial" w:cs="Arial"/>
        <w:sz w:val="16"/>
        <w:szCs w:val="16"/>
      </w:rPr>
      <w:fldChar w:fldCharType="separate"/>
    </w:r>
    <w:r>
      <w:rPr>
        <w:rStyle w:val="PageNumber"/>
        <w:rFonts w:ascii="Arial" w:hAnsi="Arial" w:cs="Arial"/>
        <w:noProof/>
        <w:sz w:val="16"/>
        <w:szCs w:val="16"/>
      </w:rPr>
      <w:t>4</w:t>
    </w:r>
    <w:r w:rsidRPr="000D12E9">
      <w:rPr>
        <w:rStyle w:val="PageNumber"/>
        <w:rFonts w:ascii="Arial" w:hAnsi="Arial" w:cs="Arial"/>
        <w:sz w:val="16"/>
        <w:szCs w:val="16"/>
      </w:rPr>
      <w:fldChar w:fldCharType="end"/>
    </w:r>
  </w:p>
  <w:p w:rsidR="00F17B33" w:rsidRDefault="00F1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623F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04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ED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38A7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5054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6E5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C86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42D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260B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A70BA4"/>
    <w:multiLevelType w:val="hybridMultilevel"/>
    <w:tmpl w:val="9D96EDA2"/>
    <w:lvl w:ilvl="0" w:tplc="3AE4A7C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AEC"/>
    <w:rsid w:val="00062E29"/>
    <w:rsid w:val="000D12E9"/>
    <w:rsid w:val="001162BE"/>
    <w:rsid w:val="001A2BE1"/>
    <w:rsid w:val="001D78B4"/>
    <w:rsid w:val="002C3D9A"/>
    <w:rsid w:val="00303278"/>
    <w:rsid w:val="00392664"/>
    <w:rsid w:val="00395AEC"/>
    <w:rsid w:val="003C05B2"/>
    <w:rsid w:val="003C210E"/>
    <w:rsid w:val="003F242E"/>
    <w:rsid w:val="00422B10"/>
    <w:rsid w:val="0043372C"/>
    <w:rsid w:val="004D7D9A"/>
    <w:rsid w:val="004E23FE"/>
    <w:rsid w:val="00537E47"/>
    <w:rsid w:val="00560CDA"/>
    <w:rsid w:val="0056702D"/>
    <w:rsid w:val="005E2138"/>
    <w:rsid w:val="00647A94"/>
    <w:rsid w:val="006E65BA"/>
    <w:rsid w:val="006F273E"/>
    <w:rsid w:val="00706EEE"/>
    <w:rsid w:val="007435E0"/>
    <w:rsid w:val="00746D62"/>
    <w:rsid w:val="00753CCA"/>
    <w:rsid w:val="00781DD2"/>
    <w:rsid w:val="007E506F"/>
    <w:rsid w:val="00940C05"/>
    <w:rsid w:val="009542B2"/>
    <w:rsid w:val="00A3210E"/>
    <w:rsid w:val="00AA750A"/>
    <w:rsid w:val="00B60FF6"/>
    <w:rsid w:val="00B95918"/>
    <w:rsid w:val="00C0005E"/>
    <w:rsid w:val="00C710A1"/>
    <w:rsid w:val="00CD2E6D"/>
    <w:rsid w:val="00CD3900"/>
    <w:rsid w:val="00CE1179"/>
    <w:rsid w:val="00D03FA7"/>
    <w:rsid w:val="00D51D92"/>
    <w:rsid w:val="00EA65CA"/>
    <w:rsid w:val="00EF3090"/>
    <w:rsid w:val="00F17B33"/>
    <w:rsid w:val="00F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FCD78F70-CB8D-4CE9-8505-FA71C4B6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sz w:val="28"/>
      <w:u w:val="thick"/>
    </w:rPr>
  </w:style>
  <w:style w:type="paragraph" w:styleId="Heading2">
    <w:name w:val="heading 2"/>
    <w:basedOn w:val="Normal"/>
    <w:next w:val="Normal"/>
    <w:qFormat/>
    <w:pPr>
      <w:keepNext/>
      <w:keepLines/>
      <w:widowControl w:val="0"/>
      <w:jc w:val="center"/>
      <w:outlineLvl w:val="1"/>
    </w:pPr>
    <w:rPr>
      <w:rFonts w:ascii="Arial" w:hAnsi="Arial"/>
      <w:b/>
      <w:snapToGrid w:val="0"/>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keepLines/>
      <w:outlineLvl w:val="6"/>
    </w:pPr>
    <w:rPr>
      <w:rFonts w:ascii="Arial" w:hAnsi="Arial"/>
      <w:snapToGrid w:val="0"/>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6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39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3FA7"/>
    <w:rPr>
      <w:rFonts w:ascii="Tahoma" w:hAnsi="Tahoma" w:cs="Tahoma"/>
      <w:sz w:val="16"/>
      <w:szCs w:val="16"/>
    </w:rPr>
  </w:style>
  <w:style w:type="paragraph" w:customStyle="1" w:styleId="BasicParagraph">
    <w:name w:val="[Basic Paragraph]"/>
    <w:basedOn w:val="Normal"/>
    <w:rsid w:val="006E65BA"/>
    <w:pPr>
      <w:autoSpaceDE w:val="0"/>
      <w:autoSpaceDN w:val="0"/>
      <w:adjustRightInd w:val="0"/>
      <w:spacing w:line="288" w:lineRule="auto"/>
      <w:textAlignment w:val="center"/>
    </w:pPr>
    <w:rPr>
      <w:rFonts w:ascii="Calibri" w:hAnsi="Calibri"/>
      <w:color w:val="000000"/>
      <w:szCs w:val="24"/>
    </w:rPr>
  </w:style>
  <w:style w:type="table" w:styleId="TableProfessional">
    <w:name w:val="Table Professional"/>
    <w:basedOn w:val="TableNormal"/>
    <w:rsid w:val="006E65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5E2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57470">
      <w:bodyDiv w:val="1"/>
      <w:marLeft w:val="0"/>
      <w:marRight w:val="0"/>
      <w:marTop w:val="0"/>
      <w:marBottom w:val="0"/>
      <w:divBdr>
        <w:top w:val="none" w:sz="0" w:space="0" w:color="auto"/>
        <w:left w:val="none" w:sz="0" w:space="0" w:color="auto"/>
        <w:bottom w:val="none" w:sz="0" w:space="0" w:color="auto"/>
        <w:right w:val="none" w:sz="0" w:space="0" w:color="auto"/>
      </w:divBdr>
    </w:div>
    <w:div w:id="814880275">
      <w:bodyDiv w:val="1"/>
      <w:marLeft w:val="0"/>
      <w:marRight w:val="0"/>
      <w:marTop w:val="0"/>
      <w:marBottom w:val="0"/>
      <w:divBdr>
        <w:top w:val="none" w:sz="0" w:space="0" w:color="auto"/>
        <w:left w:val="none" w:sz="0" w:space="0" w:color="auto"/>
        <w:bottom w:val="none" w:sz="0" w:space="0" w:color="auto"/>
        <w:right w:val="none" w:sz="0" w:space="0" w:color="auto"/>
      </w:divBdr>
    </w:div>
    <w:div w:id="1133136018">
      <w:bodyDiv w:val="1"/>
      <w:marLeft w:val="0"/>
      <w:marRight w:val="0"/>
      <w:marTop w:val="0"/>
      <w:marBottom w:val="0"/>
      <w:divBdr>
        <w:top w:val="none" w:sz="0" w:space="0" w:color="auto"/>
        <w:left w:val="none" w:sz="0" w:space="0" w:color="auto"/>
        <w:bottom w:val="none" w:sz="0" w:space="0" w:color="auto"/>
        <w:right w:val="none" w:sz="0" w:space="0" w:color="auto"/>
      </w:divBdr>
    </w:div>
    <w:div w:id="1366177735">
      <w:bodyDiv w:val="1"/>
      <w:marLeft w:val="0"/>
      <w:marRight w:val="0"/>
      <w:marTop w:val="0"/>
      <w:marBottom w:val="0"/>
      <w:divBdr>
        <w:top w:val="none" w:sz="0" w:space="0" w:color="auto"/>
        <w:left w:val="none" w:sz="0" w:space="0" w:color="auto"/>
        <w:bottom w:val="none" w:sz="0" w:space="0" w:color="auto"/>
        <w:right w:val="none" w:sz="0" w:space="0" w:color="auto"/>
      </w:divBdr>
    </w:div>
    <w:div w:id="1805930023">
      <w:bodyDiv w:val="1"/>
      <w:marLeft w:val="0"/>
      <w:marRight w:val="0"/>
      <w:marTop w:val="0"/>
      <w:marBottom w:val="0"/>
      <w:divBdr>
        <w:top w:val="none" w:sz="0" w:space="0" w:color="auto"/>
        <w:left w:val="none" w:sz="0" w:space="0" w:color="auto"/>
        <w:bottom w:val="none" w:sz="0" w:space="0" w:color="auto"/>
        <w:right w:val="none" w:sz="0" w:space="0" w:color="auto"/>
      </w:divBdr>
    </w:div>
    <w:div w:id="203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KW</vt:lpstr>
    </vt:vector>
  </TitlesOfParts>
  <Company>INDEECO</Company>
  <LinksUpToDate>false</LinksUpToDate>
  <CharactersWithSpaces>8195</CharactersWithSpaces>
  <SharedDoc>false</SharedDoc>
  <HLinks>
    <vt:vector size="6" baseType="variant">
      <vt:variant>
        <vt:i4>7995518</vt:i4>
      </vt:variant>
      <vt:variant>
        <vt:i4>-1</vt:i4>
      </vt:variant>
      <vt:variant>
        <vt:i4>1045</vt:i4>
      </vt:variant>
      <vt:variant>
        <vt:i4>1</vt:i4>
      </vt:variant>
      <vt:variant>
        <vt:lpwstr>http://www.ultrasave.ca/webimages/culus.jpg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dc:title>
  <dc:subject/>
  <dc:creator>Cheryl Hazelwood</dc:creator>
  <cp:keywords/>
  <cp:lastModifiedBy>Morris, Cheryl</cp:lastModifiedBy>
  <cp:revision>5</cp:revision>
  <cp:lastPrinted>2010-11-22T15:58:00Z</cp:lastPrinted>
  <dcterms:created xsi:type="dcterms:W3CDTF">2017-10-27T14:10:00Z</dcterms:created>
  <dcterms:modified xsi:type="dcterms:W3CDTF">2017-10-28T20:20:00Z</dcterms:modified>
</cp:coreProperties>
</file>